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13" w:rsidRPr="003E2C72" w:rsidRDefault="00676813" w:rsidP="003E2C72">
      <w:pPr>
        <w:pStyle w:val="NoSpacing"/>
        <w:jc w:val="center"/>
        <w:rPr>
          <w:rFonts w:ascii="Times New Roman" w:hAnsi="Times New Roman" w:cs="Times New Roman"/>
          <w:b/>
          <w:i/>
          <w:sz w:val="36"/>
          <w:szCs w:val="36"/>
        </w:rPr>
      </w:pPr>
      <w:r w:rsidRPr="003E2C72">
        <w:rPr>
          <w:rFonts w:ascii="Times New Roman" w:hAnsi="Times New Roman" w:cs="Times New Roman"/>
          <w:b/>
          <w:i/>
          <w:sz w:val="36"/>
          <w:szCs w:val="36"/>
        </w:rPr>
        <w:t>Reading Standards for Informational Text</w:t>
      </w:r>
    </w:p>
    <w:p w:rsidR="005B7737" w:rsidRDefault="00676813" w:rsidP="00676813">
      <w:pPr>
        <w:pStyle w:val="NoSpacing"/>
        <w:rPr>
          <w:rFonts w:ascii="Times New Roman" w:hAnsi="Times New Roman" w:cs="Times New Roman"/>
          <w:sz w:val="24"/>
          <w:szCs w:val="24"/>
        </w:rPr>
      </w:pPr>
      <w:r>
        <w:rPr>
          <w:rFonts w:ascii="Times New Roman" w:hAnsi="Times New Roman" w:cs="Times New Roman"/>
          <w:sz w:val="24"/>
          <w:szCs w:val="24"/>
        </w:rPr>
        <w:tab/>
      </w:r>
    </w:p>
    <w:p w:rsidR="00676813" w:rsidRDefault="00676813" w:rsidP="005B7737">
      <w:pPr>
        <w:pStyle w:val="NoSpacing"/>
        <w:jc w:val="center"/>
        <w:rPr>
          <w:rFonts w:ascii="Times New Roman" w:hAnsi="Times New Roman" w:cs="Times New Roman"/>
          <w:sz w:val="24"/>
          <w:szCs w:val="24"/>
        </w:rPr>
      </w:pPr>
      <w:r>
        <w:rPr>
          <w:rFonts w:ascii="Times New Roman" w:hAnsi="Times New Roman" w:cs="Times New Roman"/>
          <w:sz w:val="24"/>
          <w:szCs w:val="24"/>
        </w:rPr>
        <w:t>Black:  Meeting the Standard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7737">
        <w:rPr>
          <w:rFonts w:ascii="Times New Roman" w:hAnsi="Times New Roman" w:cs="Times New Roman"/>
          <w:color w:val="FF0000"/>
          <w:sz w:val="24"/>
          <w:szCs w:val="24"/>
        </w:rPr>
        <w:t>Red:  Exceeding the Standard</w:t>
      </w:r>
    </w:p>
    <w:p w:rsidR="00676813" w:rsidRDefault="00676813" w:rsidP="00676813">
      <w:pPr>
        <w:pStyle w:val="NoSpacing"/>
        <w:rPr>
          <w:rFonts w:ascii="Times New Roman" w:hAnsi="Times New Roman" w:cs="Times New Roman"/>
          <w:sz w:val="24"/>
          <w:szCs w:val="24"/>
        </w:rPr>
      </w:pPr>
    </w:p>
    <w:p w:rsidR="005B7737" w:rsidRDefault="00676813" w:rsidP="005B7737">
      <w:pPr>
        <w:pStyle w:val="NoSpacing"/>
        <w:numPr>
          <w:ilvl w:val="0"/>
          <w:numId w:val="1"/>
        </w:numPr>
        <w:rPr>
          <w:rFonts w:ascii="Times New Roman" w:hAnsi="Times New Roman" w:cs="Times New Roman"/>
          <w:color w:val="FF0000"/>
          <w:sz w:val="24"/>
          <w:szCs w:val="24"/>
        </w:rPr>
      </w:pPr>
      <w:r>
        <w:rPr>
          <w:rFonts w:ascii="Times New Roman" w:hAnsi="Times New Roman" w:cs="Times New Roman"/>
          <w:sz w:val="24"/>
          <w:szCs w:val="24"/>
        </w:rPr>
        <w:t>Cite strong and thorough</w:t>
      </w:r>
      <w:r w:rsidR="005B7737">
        <w:rPr>
          <w:rFonts w:ascii="Times New Roman" w:hAnsi="Times New Roman" w:cs="Times New Roman"/>
          <w:sz w:val="24"/>
          <w:szCs w:val="24"/>
        </w:rPr>
        <w:t xml:space="preserve"> textual evidence to support analysis of what the text says explicitly as well as inferences drawn from the </w:t>
      </w:r>
      <w:r w:rsidR="005B7737" w:rsidRPr="005B7737">
        <w:rPr>
          <w:rFonts w:ascii="Times New Roman" w:hAnsi="Times New Roman" w:cs="Times New Roman"/>
          <w:color w:val="FF0000"/>
          <w:sz w:val="24"/>
          <w:szCs w:val="24"/>
        </w:rPr>
        <w:t xml:space="preserve">text including determining where the text leaves matters uncertain.  </w:t>
      </w:r>
    </w:p>
    <w:p w:rsidR="005B7737" w:rsidRDefault="005B7737" w:rsidP="005B7737">
      <w:pPr>
        <w:pStyle w:val="NoSpacing"/>
        <w:ind w:left="720"/>
        <w:rPr>
          <w:rFonts w:ascii="Times New Roman" w:hAnsi="Times New Roman" w:cs="Times New Roman"/>
          <w:sz w:val="24"/>
          <w:szCs w:val="24"/>
        </w:rPr>
      </w:pPr>
    </w:p>
    <w:p w:rsidR="005B7737" w:rsidRPr="005B7737" w:rsidRDefault="005B7737" w:rsidP="005B7737">
      <w:pPr>
        <w:pStyle w:val="NoSpacing"/>
        <w:ind w:left="720"/>
        <w:jc w:val="center"/>
        <w:rPr>
          <w:rFonts w:ascii="Times New Roman" w:hAnsi="Times New Roman" w:cs="Times New Roman"/>
          <w:color w:val="FF0000"/>
          <w:sz w:val="24"/>
          <w:szCs w:val="24"/>
        </w:rPr>
      </w:pPr>
      <w:r w:rsidRPr="005B7737">
        <w:rPr>
          <w:rFonts w:ascii="Times New Roman" w:hAnsi="Times New Roman" w:cs="Times New Roman"/>
          <w:color w:val="FFFFFF" w:themeColor="background1"/>
          <w:sz w:val="24"/>
          <w:szCs w:val="24"/>
          <w:highlight w:val="black"/>
        </w:rPr>
        <w:t>Develop, factual, interpretive, and evaluative questions for further exploration of the topic(s)</w:t>
      </w:r>
    </w:p>
    <w:p w:rsidR="005B7737" w:rsidRDefault="005B7737" w:rsidP="005B7737">
      <w:pPr>
        <w:pStyle w:val="NoSpacing"/>
        <w:ind w:left="720"/>
        <w:rPr>
          <w:rFonts w:ascii="Times New Roman" w:hAnsi="Times New Roman" w:cs="Times New Roman"/>
          <w:color w:val="FF0000"/>
          <w:sz w:val="24"/>
          <w:szCs w:val="24"/>
        </w:rPr>
      </w:pPr>
    </w:p>
    <w:p w:rsidR="005B7737" w:rsidRPr="009B3C25" w:rsidRDefault="009B3C25" w:rsidP="005B7737">
      <w:pPr>
        <w:pStyle w:val="NoSpacing"/>
        <w:numPr>
          <w:ilvl w:val="0"/>
          <w:numId w:val="1"/>
        </w:numPr>
        <w:rPr>
          <w:rFonts w:ascii="Times New Roman" w:hAnsi="Times New Roman" w:cs="Times New Roman"/>
          <w:color w:val="FF0000"/>
          <w:sz w:val="24"/>
          <w:szCs w:val="24"/>
        </w:rPr>
      </w:pPr>
      <w:r w:rsidRPr="009B3C25">
        <w:rPr>
          <w:rFonts w:ascii="Times New Roman" w:hAnsi="Times New Roman" w:cs="Times New Roman"/>
          <w:sz w:val="24"/>
          <w:szCs w:val="24"/>
        </w:rPr>
        <w:t>Determine a central idea (</w:t>
      </w:r>
      <w:r w:rsidRPr="009B3C25">
        <w:rPr>
          <w:rFonts w:ascii="Times New Roman" w:hAnsi="Times New Roman" w:cs="Times New Roman"/>
          <w:color w:val="FF0000"/>
          <w:sz w:val="24"/>
          <w:szCs w:val="24"/>
        </w:rPr>
        <w:t>two or more central ideas</w:t>
      </w:r>
      <w:r w:rsidRPr="009B3C25">
        <w:rPr>
          <w:rFonts w:ascii="Times New Roman" w:hAnsi="Times New Roman" w:cs="Times New Roman"/>
          <w:sz w:val="24"/>
          <w:szCs w:val="24"/>
        </w:rPr>
        <w:t xml:space="preserve">) of a text and analyze its development over the course of the text, including how it emerges and is shaped and refined by specific details </w:t>
      </w:r>
      <w:r w:rsidRPr="009B3C25">
        <w:rPr>
          <w:rFonts w:ascii="Times New Roman" w:hAnsi="Times New Roman" w:cs="Times New Roman"/>
          <w:sz w:val="24"/>
          <w:szCs w:val="24"/>
        </w:rPr>
        <w:t>(</w:t>
      </w:r>
      <w:r w:rsidRPr="009B3C25">
        <w:rPr>
          <w:rFonts w:ascii="Times New Roman" w:hAnsi="Times New Roman" w:cs="Times New Roman"/>
          <w:color w:val="FF0000"/>
          <w:sz w:val="24"/>
          <w:szCs w:val="24"/>
        </w:rPr>
        <w:t>including how they interact and build on one another to provide a complex analysis</w:t>
      </w:r>
      <w:r w:rsidRPr="009B3C25">
        <w:rPr>
          <w:rFonts w:ascii="Times New Roman" w:hAnsi="Times New Roman" w:cs="Times New Roman"/>
          <w:sz w:val="24"/>
          <w:szCs w:val="24"/>
        </w:rPr>
        <w:t>)</w:t>
      </w:r>
      <w:r w:rsidRPr="009B3C25">
        <w:rPr>
          <w:rFonts w:ascii="Times New Roman" w:hAnsi="Times New Roman" w:cs="Times New Roman"/>
          <w:sz w:val="24"/>
          <w:szCs w:val="24"/>
        </w:rPr>
        <w:t xml:space="preserve">; provide an objective summary of the text. </w:t>
      </w:r>
    </w:p>
    <w:p w:rsidR="009B3C25" w:rsidRDefault="009B3C25" w:rsidP="009B3C25">
      <w:pPr>
        <w:pStyle w:val="NoSpacing"/>
        <w:rPr>
          <w:rFonts w:ascii="Times New Roman" w:hAnsi="Times New Roman" w:cs="Times New Roman"/>
          <w:sz w:val="24"/>
          <w:szCs w:val="24"/>
        </w:rPr>
      </w:pPr>
    </w:p>
    <w:p w:rsidR="009B3C25" w:rsidRPr="009B3C25" w:rsidRDefault="009B3C25" w:rsidP="009B3C25">
      <w:pPr>
        <w:pStyle w:val="NoSpacing"/>
        <w:numPr>
          <w:ilvl w:val="0"/>
          <w:numId w:val="1"/>
        </w:numPr>
        <w:rPr>
          <w:rFonts w:ascii="Times New Roman" w:hAnsi="Times New Roman" w:cs="Times New Roman"/>
          <w:color w:val="FF0000"/>
          <w:sz w:val="24"/>
          <w:szCs w:val="24"/>
        </w:rPr>
      </w:pPr>
      <w:r>
        <w:rPr>
          <w:rFonts w:ascii="Times New Roman" w:hAnsi="Times New Roman" w:cs="Times New Roman"/>
          <w:sz w:val="24"/>
          <w:szCs w:val="24"/>
        </w:rPr>
        <w:t>Analyze how the author unfolds an analysis or series of ideas or events, including the order in which the points are made, how they are introduced and developed, and the connections that are drawn between them.  (</w:t>
      </w:r>
      <w:r w:rsidRPr="009B3C25">
        <w:rPr>
          <w:rFonts w:ascii="Times New Roman" w:hAnsi="Times New Roman" w:cs="Times New Roman"/>
          <w:color w:val="FF0000"/>
          <w:sz w:val="24"/>
          <w:szCs w:val="24"/>
        </w:rPr>
        <w:t>Analyze a complex set of ideas or sequence of events and explain how specific individuals, ideas, or events interact and develop over the course of the text.</w:t>
      </w:r>
      <w:r>
        <w:rPr>
          <w:rFonts w:ascii="Times New Roman" w:hAnsi="Times New Roman" w:cs="Times New Roman"/>
          <w:sz w:val="24"/>
          <w:szCs w:val="24"/>
        </w:rPr>
        <w:t>)</w:t>
      </w:r>
    </w:p>
    <w:p w:rsidR="009B3C25" w:rsidRDefault="009B3C25" w:rsidP="009B3C25">
      <w:pPr>
        <w:pStyle w:val="NoSpacing"/>
        <w:ind w:left="720"/>
        <w:rPr>
          <w:rFonts w:ascii="Times New Roman" w:hAnsi="Times New Roman" w:cs="Times New Roman"/>
          <w:color w:val="FF0000"/>
          <w:sz w:val="24"/>
          <w:szCs w:val="24"/>
        </w:rPr>
      </w:pPr>
    </w:p>
    <w:p w:rsidR="009B3C25" w:rsidRPr="009B3C25" w:rsidRDefault="009B3C25" w:rsidP="009B3C25">
      <w:pPr>
        <w:pStyle w:val="NoSpacing"/>
        <w:numPr>
          <w:ilvl w:val="0"/>
          <w:numId w:val="1"/>
        </w:numPr>
        <w:rPr>
          <w:rFonts w:ascii="Times New Roman" w:hAnsi="Times New Roman" w:cs="Times New Roman"/>
          <w:color w:val="FF0000"/>
          <w:sz w:val="24"/>
          <w:szCs w:val="24"/>
        </w:rPr>
      </w:pPr>
      <w:r w:rsidRPr="009B3C25">
        <w:rPr>
          <w:rFonts w:ascii="Times New Roman" w:hAnsi="Times New Roman" w:cs="Times New Roman"/>
          <w:sz w:val="24"/>
          <w:szCs w:val="24"/>
        </w:rPr>
        <w:t>Determine the meaning of words and phrases as they are used in a text, including figurative, connotative, and technical meanings</w:t>
      </w:r>
      <w:proofErr w:type="gramStart"/>
      <w:r w:rsidRPr="009B3C25">
        <w:rPr>
          <w:rFonts w:ascii="Times New Roman" w:hAnsi="Times New Roman" w:cs="Times New Roman"/>
          <w:sz w:val="24"/>
          <w:szCs w:val="24"/>
        </w:rPr>
        <w:t>;  analyze</w:t>
      </w:r>
      <w:proofErr w:type="gramEnd"/>
      <w:r w:rsidRPr="009B3C25">
        <w:rPr>
          <w:rFonts w:ascii="Times New Roman" w:hAnsi="Times New Roman" w:cs="Times New Roman"/>
          <w:sz w:val="24"/>
          <w:szCs w:val="24"/>
        </w:rPr>
        <w:t xml:space="preserve"> the cumulative impact of specific word choices on meaning and tone.  (</w:t>
      </w:r>
      <w:proofErr w:type="gramStart"/>
      <w:r>
        <w:rPr>
          <w:rFonts w:ascii="Times New Roman" w:hAnsi="Times New Roman" w:cs="Times New Roman"/>
          <w:color w:val="FF0000"/>
          <w:sz w:val="24"/>
          <w:szCs w:val="24"/>
        </w:rPr>
        <w:t>analyze</w:t>
      </w:r>
      <w:proofErr w:type="gramEnd"/>
      <w:r>
        <w:rPr>
          <w:rFonts w:ascii="Times New Roman" w:hAnsi="Times New Roman" w:cs="Times New Roman"/>
          <w:color w:val="FF0000"/>
          <w:sz w:val="24"/>
          <w:szCs w:val="24"/>
        </w:rPr>
        <w:t xml:space="preserve"> how an author uses and refines the meaning of a key term or terms over the course of the text.</w:t>
      </w:r>
      <w:r w:rsidRPr="009B3C25">
        <w:rPr>
          <w:rFonts w:ascii="Times New Roman" w:hAnsi="Times New Roman" w:cs="Times New Roman"/>
          <w:sz w:val="24"/>
          <w:szCs w:val="24"/>
        </w:rPr>
        <w:t>)</w:t>
      </w:r>
    </w:p>
    <w:p w:rsidR="009B3C25" w:rsidRDefault="009B3C25" w:rsidP="009B3C25">
      <w:pPr>
        <w:pStyle w:val="ListParagraph"/>
        <w:rPr>
          <w:rFonts w:ascii="Times New Roman" w:hAnsi="Times New Roman" w:cs="Times New Roman"/>
          <w:color w:val="FF0000"/>
          <w:sz w:val="24"/>
          <w:szCs w:val="24"/>
        </w:rPr>
      </w:pPr>
    </w:p>
    <w:p w:rsidR="009B3C25" w:rsidRDefault="009B3C25" w:rsidP="009B3C25">
      <w:pPr>
        <w:pStyle w:val="NoSpacing"/>
        <w:numPr>
          <w:ilvl w:val="0"/>
          <w:numId w:val="1"/>
        </w:numPr>
        <w:rPr>
          <w:rFonts w:ascii="Times New Roman" w:hAnsi="Times New Roman" w:cs="Times New Roman"/>
          <w:sz w:val="24"/>
          <w:szCs w:val="24"/>
        </w:rPr>
      </w:pPr>
      <w:r w:rsidRPr="009B3C25">
        <w:rPr>
          <w:rFonts w:ascii="Times New Roman" w:hAnsi="Times New Roman" w:cs="Times New Roman"/>
          <w:sz w:val="24"/>
          <w:szCs w:val="24"/>
        </w:rPr>
        <w:t>Analyze in detail how an author’s ideas or claims are developed and refined by particular sentences, paragraphs, or larger portions of a text.</w:t>
      </w:r>
      <w:r>
        <w:rPr>
          <w:rFonts w:ascii="Times New Roman" w:hAnsi="Times New Roman" w:cs="Times New Roman"/>
          <w:sz w:val="24"/>
          <w:szCs w:val="24"/>
        </w:rPr>
        <w:t xml:space="preserve">  (</w:t>
      </w:r>
      <w:r w:rsidRPr="009B3C25">
        <w:rPr>
          <w:rFonts w:ascii="Times New Roman" w:hAnsi="Times New Roman" w:cs="Times New Roman"/>
          <w:color w:val="FF0000"/>
          <w:sz w:val="24"/>
          <w:szCs w:val="24"/>
        </w:rPr>
        <w:t>Analyze and evaluate the effectiveness of the structure an author uses in his or her exposition or argument, including whether the structure makes points clear, convincing, and engaging</w:t>
      </w:r>
      <w:r>
        <w:rPr>
          <w:rFonts w:ascii="Times New Roman" w:hAnsi="Times New Roman" w:cs="Times New Roman"/>
          <w:sz w:val="24"/>
          <w:szCs w:val="24"/>
        </w:rPr>
        <w:t>.)</w:t>
      </w:r>
      <w:r w:rsidRPr="009B3C25">
        <w:rPr>
          <w:rFonts w:ascii="Times New Roman" w:hAnsi="Times New Roman" w:cs="Times New Roman"/>
          <w:sz w:val="24"/>
          <w:szCs w:val="24"/>
        </w:rPr>
        <w:t xml:space="preserve">  </w:t>
      </w:r>
    </w:p>
    <w:p w:rsidR="009B3C25" w:rsidRDefault="009B3C25" w:rsidP="009B3C25">
      <w:pPr>
        <w:pStyle w:val="ListParagraph"/>
        <w:rPr>
          <w:rFonts w:ascii="Times New Roman" w:hAnsi="Times New Roman" w:cs="Times New Roman"/>
          <w:sz w:val="24"/>
          <w:szCs w:val="24"/>
        </w:rPr>
      </w:pPr>
    </w:p>
    <w:p w:rsidR="009B3C25" w:rsidRDefault="009B3C25" w:rsidP="009B3C2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Determine an author’s point of view or purpose in a text (</w:t>
      </w:r>
      <w:r w:rsidRPr="008A3855">
        <w:rPr>
          <w:rFonts w:ascii="Times New Roman" w:hAnsi="Times New Roman" w:cs="Times New Roman"/>
          <w:color w:val="FF0000"/>
          <w:sz w:val="24"/>
          <w:szCs w:val="24"/>
        </w:rPr>
        <w:t>in which the rhetoric is particularly effective</w:t>
      </w:r>
      <w:r w:rsidR="008A3855">
        <w:rPr>
          <w:rFonts w:ascii="Times New Roman" w:hAnsi="Times New Roman" w:cs="Times New Roman"/>
          <w:sz w:val="24"/>
          <w:szCs w:val="24"/>
        </w:rPr>
        <w:t>) and analyze how an author uses rhetoric to advance that point of view or purpose (</w:t>
      </w:r>
      <w:r w:rsidR="008A3855" w:rsidRPr="008A3855">
        <w:rPr>
          <w:rFonts w:ascii="Times New Roman" w:hAnsi="Times New Roman" w:cs="Times New Roman"/>
          <w:color w:val="FF0000"/>
          <w:sz w:val="24"/>
          <w:szCs w:val="24"/>
        </w:rPr>
        <w:t>analyzing how style and content contribute to the power, persuasiveness, or beauty of the text</w:t>
      </w:r>
      <w:r w:rsidR="008A3855">
        <w:rPr>
          <w:rFonts w:ascii="Times New Roman" w:hAnsi="Times New Roman" w:cs="Times New Roman"/>
          <w:sz w:val="24"/>
          <w:szCs w:val="24"/>
        </w:rPr>
        <w:t>.)</w:t>
      </w:r>
    </w:p>
    <w:p w:rsidR="008A3855" w:rsidRDefault="008A3855" w:rsidP="008A3855">
      <w:pPr>
        <w:pStyle w:val="ListParagraph"/>
        <w:rPr>
          <w:rFonts w:ascii="Times New Roman" w:hAnsi="Times New Roman" w:cs="Times New Roman"/>
          <w:sz w:val="24"/>
          <w:szCs w:val="24"/>
        </w:rPr>
      </w:pPr>
    </w:p>
    <w:p w:rsidR="008A3855" w:rsidRDefault="008A3855" w:rsidP="009B3C2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Analyze various accounts of a subject told in different mediums, </w:t>
      </w:r>
      <w:proofErr w:type="spellStart"/>
      <w:r>
        <w:rPr>
          <w:rFonts w:ascii="Times New Roman" w:hAnsi="Times New Roman" w:cs="Times New Roman"/>
          <w:sz w:val="24"/>
          <w:szCs w:val="24"/>
        </w:rPr>
        <w:t>determing</w:t>
      </w:r>
      <w:proofErr w:type="spellEnd"/>
      <w:r>
        <w:rPr>
          <w:rFonts w:ascii="Times New Roman" w:hAnsi="Times New Roman" w:cs="Times New Roman"/>
          <w:sz w:val="24"/>
          <w:szCs w:val="24"/>
        </w:rPr>
        <w:t xml:space="preserve"> which details are emphasized in each account (</w:t>
      </w:r>
      <w:r w:rsidRPr="008A3855">
        <w:rPr>
          <w:rFonts w:ascii="Times New Roman" w:hAnsi="Times New Roman" w:cs="Times New Roman"/>
          <w:color w:val="FF0000"/>
          <w:sz w:val="24"/>
          <w:szCs w:val="24"/>
        </w:rPr>
        <w:t>Integrate and evaluate multiple sources of information presented in different media or formats as well as in words in order to address a question or solve a problem.</w:t>
      </w:r>
      <w:r w:rsidRPr="008A3855">
        <w:rPr>
          <w:rFonts w:ascii="Times New Roman" w:hAnsi="Times New Roman" w:cs="Times New Roman"/>
          <w:sz w:val="24"/>
          <w:szCs w:val="24"/>
        </w:rPr>
        <w:t>)</w:t>
      </w:r>
    </w:p>
    <w:p w:rsidR="008A3855" w:rsidRDefault="008A3855" w:rsidP="008A3855">
      <w:pPr>
        <w:pStyle w:val="ListParagraph"/>
        <w:rPr>
          <w:rFonts w:ascii="Times New Roman" w:hAnsi="Times New Roman" w:cs="Times New Roman"/>
          <w:sz w:val="24"/>
          <w:szCs w:val="24"/>
        </w:rPr>
      </w:pPr>
    </w:p>
    <w:p w:rsidR="008A3855" w:rsidRDefault="008A3855" w:rsidP="008A385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Delineate and evaluate the argument and specific claims in a text, assessing whether the reasoning is valid and the evidence is relevant and sufficient; identify false statements and fallacious reasoning.</w:t>
      </w:r>
    </w:p>
    <w:p w:rsidR="008A3855" w:rsidRDefault="008A3855" w:rsidP="008A3855">
      <w:pPr>
        <w:pStyle w:val="ListParagraph"/>
        <w:rPr>
          <w:rFonts w:ascii="Times New Roman" w:hAnsi="Times New Roman" w:cs="Times New Roman"/>
          <w:sz w:val="24"/>
          <w:szCs w:val="24"/>
        </w:rPr>
      </w:pPr>
    </w:p>
    <w:p w:rsidR="008A3855" w:rsidRDefault="008A3855" w:rsidP="008A385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Analyze seminal [US] documents of historical and literary significance, including how they address related themes and concepts.</w:t>
      </w:r>
    </w:p>
    <w:p w:rsidR="008A3855" w:rsidRDefault="008A3855" w:rsidP="008A3855">
      <w:pPr>
        <w:pStyle w:val="NoSpacing"/>
        <w:ind w:left="720"/>
        <w:jc w:val="center"/>
        <w:rPr>
          <w:rFonts w:ascii="Times New Roman" w:hAnsi="Times New Roman" w:cs="Times New Roman"/>
          <w:color w:val="FFFFFF" w:themeColor="background1"/>
          <w:sz w:val="24"/>
          <w:szCs w:val="24"/>
          <w:highlight w:val="black"/>
        </w:rPr>
      </w:pPr>
    </w:p>
    <w:p w:rsidR="008A3855" w:rsidRDefault="008A3855" w:rsidP="008A3855">
      <w:pPr>
        <w:pStyle w:val="NoSpacing"/>
        <w:ind w:left="720"/>
        <w:jc w:val="center"/>
        <w:rPr>
          <w:rFonts w:ascii="Times New Roman" w:hAnsi="Times New Roman" w:cs="Times New Roman"/>
          <w:color w:val="FF0000"/>
          <w:sz w:val="24"/>
          <w:szCs w:val="24"/>
        </w:rPr>
      </w:pPr>
      <w:r>
        <w:rPr>
          <w:rFonts w:ascii="Times New Roman" w:hAnsi="Times New Roman" w:cs="Times New Roman"/>
          <w:color w:val="FFFFFF" w:themeColor="background1"/>
          <w:sz w:val="24"/>
          <w:szCs w:val="24"/>
          <w:highlight w:val="black"/>
        </w:rPr>
        <w:t>Read, annotate, and analyze informational texts on topics related to diverse and non-traditional cultures and viewpoints.</w:t>
      </w:r>
    </w:p>
    <w:p w:rsidR="008A3855" w:rsidRDefault="008A3855" w:rsidP="008A3855">
      <w:pPr>
        <w:pStyle w:val="NoSpacing"/>
        <w:ind w:left="720"/>
        <w:jc w:val="center"/>
        <w:rPr>
          <w:rFonts w:ascii="Times New Roman" w:hAnsi="Times New Roman" w:cs="Times New Roman"/>
          <w:color w:val="FF0000"/>
          <w:sz w:val="24"/>
          <w:szCs w:val="24"/>
        </w:rPr>
      </w:pPr>
    </w:p>
    <w:p w:rsidR="008A3855" w:rsidRDefault="008A3855" w:rsidP="008A3855">
      <w:pPr>
        <w:pStyle w:val="NoSpacing"/>
        <w:ind w:left="720"/>
        <w:jc w:val="center"/>
        <w:rPr>
          <w:rFonts w:ascii="Times New Roman" w:hAnsi="Times New Roman" w:cs="Times New Roman"/>
          <w:color w:val="FF0000"/>
          <w:sz w:val="24"/>
          <w:szCs w:val="24"/>
        </w:rPr>
      </w:pPr>
    </w:p>
    <w:p w:rsidR="008A3855" w:rsidRDefault="008A3855" w:rsidP="008A3855">
      <w:pPr>
        <w:pStyle w:val="NoSpacing"/>
        <w:ind w:left="720"/>
        <w:jc w:val="center"/>
        <w:rPr>
          <w:rFonts w:ascii="Times New Roman" w:hAnsi="Times New Roman" w:cs="Times New Roman"/>
          <w:color w:val="FF0000"/>
          <w:sz w:val="24"/>
          <w:szCs w:val="24"/>
        </w:rPr>
      </w:pPr>
    </w:p>
    <w:p w:rsidR="008A3855" w:rsidRPr="003E2C72" w:rsidRDefault="008A3855" w:rsidP="008A3855">
      <w:pPr>
        <w:pStyle w:val="NoSpacing"/>
        <w:ind w:left="720"/>
        <w:jc w:val="center"/>
        <w:rPr>
          <w:rFonts w:ascii="Times New Roman" w:hAnsi="Times New Roman" w:cs="Times New Roman"/>
          <w:b/>
          <w:i/>
          <w:sz w:val="36"/>
          <w:szCs w:val="36"/>
        </w:rPr>
      </w:pPr>
      <w:r w:rsidRPr="003E2C72">
        <w:rPr>
          <w:rFonts w:ascii="Times New Roman" w:hAnsi="Times New Roman" w:cs="Times New Roman"/>
          <w:b/>
          <w:i/>
          <w:sz w:val="36"/>
          <w:szCs w:val="36"/>
        </w:rPr>
        <w:t>Range of Reading and Level of Text Complexity</w:t>
      </w:r>
    </w:p>
    <w:p w:rsidR="008A3855" w:rsidRDefault="008A3855" w:rsidP="008A3855">
      <w:pPr>
        <w:pStyle w:val="NoSpacing"/>
        <w:ind w:left="720"/>
        <w:rPr>
          <w:rFonts w:ascii="Times New Roman" w:hAnsi="Times New Roman" w:cs="Times New Roman"/>
          <w:color w:val="FF0000"/>
          <w:sz w:val="24"/>
          <w:szCs w:val="24"/>
        </w:rPr>
      </w:pPr>
    </w:p>
    <w:p w:rsidR="003E2C72" w:rsidRDefault="008A3855" w:rsidP="008A3855">
      <w:pPr>
        <w:pStyle w:val="NoSpacing"/>
        <w:ind w:left="720"/>
        <w:rPr>
          <w:rFonts w:ascii="Times New Roman" w:hAnsi="Times New Roman" w:cs="Times New Roman"/>
          <w:color w:val="FF0000"/>
          <w:sz w:val="24"/>
          <w:szCs w:val="24"/>
        </w:rPr>
      </w:pPr>
      <w:r w:rsidRPr="008A3855">
        <w:rPr>
          <w:rFonts w:ascii="Times New Roman" w:hAnsi="Times New Roman" w:cs="Times New Roman"/>
          <w:noProof/>
          <w:color w:val="FF0000"/>
          <w:sz w:val="24"/>
          <w:szCs w:val="24"/>
        </w:rPr>
        <mc:AlternateContent>
          <mc:Choice Requires="wps">
            <w:drawing>
              <wp:anchor distT="0" distB="0" distL="114300" distR="114300" simplePos="0" relativeHeight="251661312" behindDoc="0" locked="0" layoutInCell="1" allowOverlap="1" wp14:anchorId="491CC5BF" wp14:editId="6FDAFBD6">
                <wp:simplePos x="0" y="0"/>
                <wp:positionH relativeFrom="column">
                  <wp:posOffset>3392805</wp:posOffset>
                </wp:positionH>
                <wp:positionV relativeFrom="paragraph">
                  <wp:posOffset>66675</wp:posOffset>
                </wp:positionV>
                <wp:extent cx="2374265" cy="1403985"/>
                <wp:effectExtent l="0" t="0" r="2286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A3855" w:rsidRPr="003E2C72" w:rsidRDefault="008A3855" w:rsidP="008A3855">
                            <w:pPr>
                              <w:pStyle w:val="NoSpacing"/>
                              <w:rPr>
                                <w:rFonts w:ascii="Times New Roman" w:hAnsi="Times New Roman" w:cs="Times New Roman"/>
                                <w:sz w:val="24"/>
                                <w:szCs w:val="24"/>
                              </w:rPr>
                            </w:pPr>
                            <w:r w:rsidRPr="003E2C72">
                              <w:rPr>
                                <w:rFonts w:ascii="Times New Roman" w:hAnsi="Times New Roman" w:cs="Times New Roman"/>
                                <w:sz w:val="24"/>
                                <w:szCs w:val="24"/>
                              </w:rPr>
                              <w:t>By the end of grade 11</w:t>
                            </w:r>
                            <w:r w:rsidRPr="003E2C72">
                              <w:rPr>
                                <w:rFonts w:ascii="Times New Roman" w:hAnsi="Times New Roman" w:cs="Times New Roman"/>
                                <w:sz w:val="24"/>
                                <w:szCs w:val="24"/>
                              </w:rPr>
                              <w:t>, read and comprehend litera</w:t>
                            </w:r>
                            <w:r w:rsidRPr="003E2C72">
                              <w:rPr>
                                <w:rFonts w:ascii="Times New Roman" w:hAnsi="Times New Roman" w:cs="Times New Roman"/>
                                <w:sz w:val="24"/>
                                <w:szCs w:val="24"/>
                              </w:rPr>
                              <w:t>ry nonfiction in the grades 11-12</w:t>
                            </w:r>
                            <w:r w:rsidRPr="003E2C72">
                              <w:rPr>
                                <w:rFonts w:ascii="Times New Roman" w:hAnsi="Times New Roman" w:cs="Times New Roman"/>
                                <w:sz w:val="24"/>
                                <w:szCs w:val="24"/>
                              </w:rPr>
                              <w:t xml:space="preserve"> text complexity band proficiently, with scaffolding as needed at the high end of th</w:t>
                            </w:r>
                            <w:r w:rsidRPr="003E2C72">
                              <w:rPr>
                                <w:rFonts w:ascii="Times New Roman" w:hAnsi="Times New Roman" w:cs="Times New Roman"/>
                                <w:sz w:val="24"/>
                                <w:szCs w:val="24"/>
                              </w:rPr>
                              <w:t>e range.  By the end of grade 12</w:t>
                            </w:r>
                            <w:r w:rsidRPr="003E2C72">
                              <w:rPr>
                                <w:rFonts w:ascii="Times New Roman" w:hAnsi="Times New Roman" w:cs="Times New Roman"/>
                                <w:sz w:val="24"/>
                                <w:szCs w:val="24"/>
                              </w:rPr>
                              <w:t xml:space="preserve">, read and comprehend literary nonfiction at the high end </w:t>
                            </w:r>
                            <w:r w:rsidRPr="003E2C72">
                              <w:rPr>
                                <w:rFonts w:ascii="Times New Roman" w:hAnsi="Times New Roman" w:cs="Times New Roman"/>
                                <w:sz w:val="24"/>
                                <w:szCs w:val="24"/>
                              </w:rPr>
                              <w:t>of the grades 11-12</w:t>
                            </w:r>
                            <w:r w:rsidRPr="003E2C72">
                              <w:rPr>
                                <w:rFonts w:ascii="Times New Roman" w:hAnsi="Times New Roman" w:cs="Times New Roman"/>
                                <w:sz w:val="24"/>
                                <w:szCs w:val="24"/>
                              </w:rPr>
                              <w:t xml:space="preserve"> text complexity band independently and proficiently.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15pt;margin-top:5.2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29JAIAAEUEAAAOAAAAZHJzL2Uyb0RvYy54bWysU9uO2yAQfa/Uf0C8N3a8yW5ixVlts01V&#10;aXuRdvsBBOMYFRgKJPb26ztgb2q1farKA2KY4XDmzMzmtteKnIXzEkxF57OcEmE41NIcK/r1af9m&#10;RYkPzNRMgREVfRae3m5fv9p0thQFtKBq4QiCGF92tqJtCLbMMs9boZmfgRUGnQ04zQKa7pjVjnWI&#10;rlVW5Pl11oGrrQMuvMfb+8FJtwm/aQQPn5vGi0BURZFbSLtL+yHu2XbDyqNjtpV8pMH+gYVm0uCn&#10;F6h7Fhg5OfkHlJbcgYcmzDjoDJpGcpFywGzm+W/ZPLbMipQLiuPtRSb//2D5p/MXR2SNtaPEMI0l&#10;ehJ9IG+hJ0VUp7O+xKBHi2Ghx+sYGTP19gH4N08M7FpmjuLOOehawWpkN48vs8nTAcdHkEP3EWr8&#10;hp0CJKC+cToCohgE0bFKz5fKRCocL4urm0VxvaSEo2++yK/Wq2X6g5Uvz63z4b0ATeKhog5Ln+DZ&#10;+cGHSIeVLyGJPihZ76VSyXDHw045cmbYJvu0RnQ/DVOGdBVdL4vloMDU56cQeVp/g9AyYL8rqSu6&#10;ugSxMur2ztSpGwOTajgjZWVGIaN2g4qhP/RjYQ5QP6OkDoa+xjnEQwvuByUd9nRF/fcTc4IS9cFg&#10;WdbzxSIOQTIWy5sCDTf1HKYeZjhCVTRQMhx3IQ3OUPw7LN9eJmFjnQcmI1fs1aT3OFdxGKZ2ivo1&#10;/dufAAAA//8DAFBLAwQUAAYACAAAACEASRkDtd4AAAAKAQAADwAAAGRycy9kb3ducmV2LnhtbEyP&#10;y07DMBBF90j8gzVI7KjdpI1KGqeqIthWaovEdhpPk4AfIXbS8PeYFSxH9+jeM8VuNppNNPjOWQnL&#10;hQBGtnaqs42Et/Pr0waYD2gVamdJwjd52JX3dwXmyt3skaZTaFgssT5HCW0Ifc65r1sy6BeuJxuz&#10;qxsMhngODVcD3mK50TwRIuMGOxsXWuypaqn+PI1Gwniu9tOxSj7ep4NaHbIXNKi/pHx8mPdbYIHm&#10;8AfDr35UhzI6XdxolWdawjpdpRGNgVgDi8Cz2CTALhKSdJkBLwv+/4XyBwAA//8DAFBLAQItABQA&#10;BgAIAAAAIQC2gziS/gAAAOEBAAATAAAAAAAAAAAAAAAAAAAAAABbQ29udGVudF9UeXBlc10ueG1s&#10;UEsBAi0AFAAGAAgAAAAhADj9If/WAAAAlAEAAAsAAAAAAAAAAAAAAAAALwEAAF9yZWxzLy5yZWxz&#10;UEsBAi0AFAAGAAgAAAAhAGaXHb0kAgAARQQAAA4AAAAAAAAAAAAAAAAALgIAAGRycy9lMm9Eb2Mu&#10;eG1sUEsBAi0AFAAGAAgAAAAhAEkZA7XeAAAACgEAAA8AAAAAAAAAAAAAAAAAfgQAAGRycy9kb3du&#10;cmV2LnhtbFBLBQYAAAAABAAEAPMAAACJBQAAAAA=&#10;">
                <v:textbox style="mso-fit-shape-to-text:t">
                  <w:txbxContent>
                    <w:p w:rsidR="008A3855" w:rsidRPr="003E2C72" w:rsidRDefault="008A3855" w:rsidP="008A3855">
                      <w:pPr>
                        <w:pStyle w:val="NoSpacing"/>
                        <w:rPr>
                          <w:rFonts w:ascii="Times New Roman" w:hAnsi="Times New Roman" w:cs="Times New Roman"/>
                          <w:sz w:val="24"/>
                          <w:szCs w:val="24"/>
                        </w:rPr>
                      </w:pPr>
                      <w:r w:rsidRPr="003E2C72">
                        <w:rPr>
                          <w:rFonts w:ascii="Times New Roman" w:hAnsi="Times New Roman" w:cs="Times New Roman"/>
                          <w:sz w:val="24"/>
                          <w:szCs w:val="24"/>
                        </w:rPr>
                        <w:t>By the end of grade 11</w:t>
                      </w:r>
                      <w:r w:rsidRPr="003E2C72">
                        <w:rPr>
                          <w:rFonts w:ascii="Times New Roman" w:hAnsi="Times New Roman" w:cs="Times New Roman"/>
                          <w:sz w:val="24"/>
                          <w:szCs w:val="24"/>
                        </w:rPr>
                        <w:t>, read and comprehend litera</w:t>
                      </w:r>
                      <w:r w:rsidRPr="003E2C72">
                        <w:rPr>
                          <w:rFonts w:ascii="Times New Roman" w:hAnsi="Times New Roman" w:cs="Times New Roman"/>
                          <w:sz w:val="24"/>
                          <w:szCs w:val="24"/>
                        </w:rPr>
                        <w:t>ry nonfiction in the grades 11-12</w:t>
                      </w:r>
                      <w:r w:rsidRPr="003E2C72">
                        <w:rPr>
                          <w:rFonts w:ascii="Times New Roman" w:hAnsi="Times New Roman" w:cs="Times New Roman"/>
                          <w:sz w:val="24"/>
                          <w:szCs w:val="24"/>
                        </w:rPr>
                        <w:t xml:space="preserve"> text complexity band proficiently, with scaffolding as needed at the high end of th</w:t>
                      </w:r>
                      <w:r w:rsidRPr="003E2C72">
                        <w:rPr>
                          <w:rFonts w:ascii="Times New Roman" w:hAnsi="Times New Roman" w:cs="Times New Roman"/>
                          <w:sz w:val="24"/>
                          <w:szCs w:val="24"/>
                        </w:rPr>
                        <w:t>e range.  By the end of grade 12</w:t>
                      </w:r>
                      <w:r w:rsidRPr="003E2C72">
                        <w:rPr>
                          <w:rFonts w:ascii="Times New Roman" w:hAnsi="Times New Roman" w:cs="Times New Roman"/>
                          <w:sz w:val="24"/>
                          <w:szCs w:val="24"/>
                        </w:rPr>
                        <w:t xml:space="preserve">, read and comprehend literary nonfiction at the high end </w:t>
                      </w:r>
                      <w:r w:rsidRPr="003E2C72">
                        <w:rPr>
                          <w:rFonts w:ascii="Times New Roman" w:hAnsi="Times New Roman" w:cs="Times New Roman"/>
                          <w:sz w:val="24"/>
                          <w:szCs w:val="24"/>
                        </w:rPr>
                        <w:t>of the grades 11-12</w:t>
                      </w:r>
                      <w:r w:rsidRPr="003E2C72">
                        <w:rPr>
                          <w:rFonts w:ascii="Times New Roman" w:hAnsi="Times New Roman" w:cs="Times New Roman"/>
                          <w:sz w:val="24"/>
                          <w:szCs w:val="24"/>
                        </w:rPr>
                        <w:t xml:space="preserve"> text complexity band independently and proficiently.</w:t>
                      </w:r>
                    </w:p>
                  </w:txbxContent>
                </v:textbox>
              </v:shape>
            </w:pict>
          </mc:Fallback>
        </mc:AlternateContent>
      </w:r>
      <w:r w:rsidRPr="008A3855">
        <w:rPr>
          <w:rFonts w:ascii="Times New Roman" w:hAnsi="Times New Roman" w:cs="Times New Roman"/>
          <w:noProof/>
          <w:color w:val="FF0000"/>
          <w:sz w:val="24"/>
          <w:szCs w:val="24"/>
        </w:rPr>
        <mc:AlternateContent>
          <mc:Choice Requires="wps">
            <w:drawing>
              <wp:anchor distT="0" distB="0" distL="114300" distR="114300" simplePos="0" relativeHeight="251659264" behindDoc="0" locked="0" layoutInCell="1" allowOverlap="1" wp14:anchorId="2AD30350" wp14:editId="7C32EF8C">
                <wp:simplePos x="0" y="0"/>
                <wp:positionH relativeFrom="column">
                  <wp:posOffset>-74295</wp:posOffset>
                </wp:positionH>
                <wp:positionV relativeFrom="paragraph">
                  <wp:posOffset>76200</wp:posOffset>
                </wp:positionV>
                <wp:extent cx="2374265" cy="1403985"/>
                <wp:effectExtent l="0" t="0" r="228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A3855" w:rsidRPr="003E2C72" w:rsidRDefault="008A3855" w:rsidP="008A3855">
                            <w:pPr>
                              <w:pStyle w:val="NoSpacing"/>
                              <w:rPr>
                                <w:rFonts w:ascii="Times New Roman" w:hAnsi="Times New Roman" w:cs="Times New Roman"/>
                                <w:sz w:val="24"/>
                                <w:szCs w:val="24"/>
                              </w:rPr>
                            </w:pPr>
                            <w:r w:rsidRPr="003E2C72">
                              <w:rPr>
                                <w:rFonts w:ascii="Times New Roman" w:hAnsi="Times New Roman" w:cs="Times New Roman"/>
                                <w:sz w:val="24"/>
                                <w:szCs w:val="24"/>
                              </w:rPr>
                              <w:t>By the end of grade 9, read and comprehend literary nonfiction in the grades 9-10 text complexity band proficiently, with scaffolding as needed at the high end of the range.  By the end of grade 10, read and comprehend literary nonfiction at the high end of the grades 9-10 text complexity band independently and proficiently.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5.85pt;margin-top:6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B8d9KHdAAAACgEAAA8AAABkcnMvZG93bnJldi54&#10;bWxMj8tOwzAQRfdI/IM1SOxaJw4KKI1TVRFsK/UhsZ3GJknxI8ROGv6eYQXL0T26c265Xaxhsx5D&#10;752EdJ0A067xqnethPPpbfUCLER0Co13WsK3DrCt7u9KLJS/uYOej7FlVOJCgRK6GIeC89B02mJY&#10;+0E7yj78aDHSObZcjXijcmu4SJKcW+wdfehw0HWnm8/jZCVMp3o3H2pxfZ/36mmfv6JF8yXl48Oy&#10;2wCLeol/MPzqkzpU5HTxk1OBGQmrNH0mlAJBmwjIciGAXSSILEuBVyX/P6H6AQAA//8DAFBLAQIt&#10;ABQABgAIAAAAIQC2gziS/gAAAOEBAAATAAAAAAAAAAAAAAAAAAAAAABbQ29udGVudF9UeXBlc10u&#10;eG1sUEsBAi0AFAAGAAgAAAAhADj9If/WAAAAlAEAAAsAAAAAAAAAAAAAAAAALwEAAF9yZWxzLy5y&#10;ZWxzUEsBAi0AFAAGAAgAAAAhAFEa5xMoAgAATgQAAA4AAAAAAAAAAAAAAAAALgIAAGRycy9lMm9E&#10;b2MueG1sUEsBAi0AFAAGAAgAAAAhAB8d9KHdAAAACgEAAA8AAAAAAAAAAAAAAAAAggQAAGRycy9k&#10;b3ducmV2LnhtbFBLBQYAAAAABAAEAPMAAACMBQAAAAA=&#10;">
                <v:textbox style="mso-fit-shape-to-text:t">
                  <w:txbxContent>
                    <w:p w:rsidR="008A3855" w:rsidRPr="003E2C72" w:rsidRDefault="008A3855" w:rsidP="008A3855">
                      <w:pPr>
                        <w:pStyle w:val="NoSpacing"/>
                        <w:rPr>
                          <w:rFonts w:ascii="Times New Roman" w:hAnsi="Times New Roman" w:cs="Times New Roman"/>
                          <w:sz w:val="24"/>
                          <w:szCs w:val="24"/>
                        </w:rPr>
                      </w:pPr>
                      <w:r w:rsidRPr="003E2C72">
                        <w:rPr>
                          <w:rFonts w:ascii="Times New Roman" w:hAnsi="Times New Roman" w:cs="Times New Roman"/>
                          <w:sz w:val="24"/>
                          <w:szCs w:val="24"/>
                        </w:rPr>
                        <w:t>By the end of grade 9, read and comprehend literary nonfiction in the grades 9-10 text complexity band proficiently, with scaffolding as needed at the high end of the range.  By the end of grade 10, read and comprehend literary nonfiction at the high end of the grades 9-10 text complexity band independently and proficiently.</w:t>
                      </w:r>
                    </w:p>
                  </w:txbxContent>
                </v:textbox>
              </v:shape>
            </w:pict>
          </mc:Fallback>
        </mc:AlternateContent>
      </w:r>
    </w:p>
    <w:p w:rsidR="003E2C72" w:rsidRPr="003E2C72" w:rsidRDefault="003E2C72" w:rsidP="003E2C72"/>
    <w:p w:rsidR="003E2C72" w:rsidRPr="003E2C72" w:rsidRDefault="003E2C72" w:rsidP="003E2C72"/>
    <w:p w:rsidR="003E2C72" w:rsidRPr="003E2C72" w:rsidRDefault="003E2C72" w:rsidP="003E2C72"/>
    <w:p w:rsidR="003E2C72" w:rsidRPr="003E2C72" w:rsidRDefault="003E2C72" w:rsidP="003E2C72"/>
    <w:p w:rsidR="003E2C72" w:rsidRPr="003E2C72" w:rsidRDefault="003E2C72" w:rsidP="003E2C72"/>
    <w:p w:rsidR="003E2C72" w:rsidRPr="003E2C72" w:rsidRDefault="003E2C72" w:rsidP="003E2C72"/>
    <w:p w:rsidR="003E2C72" w:rsidRPr="003E2C72" w:rsidRDefault="003E2C72" w:rsidP="003E2C72"/>
    <w:p w:rsidR="003E2C72" w:rsidRPr="003E2C72" w:rsidRDefault="003E2C72" w:rsidP="003E2C72"/>
    <w:p w:rsidR="003E2C72" w:rsidRPr="003E2C72" w:rsidRDefault="003E2C72" w:rsidP="003E2C72"/>
    <w:p w:rsidR="003E2C72" w:rsidRDefault="003E2C72" w:rsidP="003E2C72"/>
    <w:p w:rsidR="008A3855" w:rsidRDefault="008A3855" w:rsidP="003E2C72"/>
    <w:p w:rsidR="003E2C72" w:rsidRDefault="003E2C72" w:rsidP="003E2C72"/>
    <w:p w:rsidR="003E2C72" w:rsidRDefault="003E2C72" w:rsidP="003E2C72"/>
    <w:p w:rsidR="003E2C72" w:rsidRDefault="003E2C72" w:rsidP="003E2C72"/>
    <w:p w:rsidR="003E2C72" w:rsidRDefault="003E2C72" w:rsidP="003E2C72"/>
    <w:p w:rsidR="003E2C72" w:rsidRDefault="003E2C72" w:rsidP="003E2C72"/>
    <w:p w:rsidR="003E2C72" w:rsidRDefault="003E2C72" w:rsidP="003E2C72"/>
    <w:p w:rsidR="003E2C72" w:rsidRPr="0090330C" w:rsidRDefault="003E2C72" w:rsidP="0090330C">
      <w:pPr>
        <w:pStyle w:val="NoSpacing"/>
        <w:jc w:val="center"/>
        <w:rPr>
          <w:rFonts w:ascii="Times New Roman" w:hAnsi="Times New Roman" w:cs="Times New Roman"/>
          <w:b/>
          <w:i/>
          <w:sz w:val="36"/>
          <w:szCs w:val="36"/>
        </w:rPr>
      </w:pPr>
      <w:r w:rsidRPr="0090330C">
        <w:rPr>
          <w:rFonts w:ascii="Times New Roman" w:hAnsi="Times New Roman" w:cs="Times New Roman"/>
          <w:b/>
          <w:i/>
          <w:sz w:val="36"/>
          <w:szCs w:val="36"/>
        </w:rPr>
        <w:lastRenderedPageBreak/>
        <w:t>Writing Standards</w:t>
      </w:r>
    </w:p>
    <w:p w:rsidR="003E2C72" w:rsidRDefault="003E2C72" w:rsidP="003E2C72">
      <w:pPr>
        <w:pStyle w:val="NoSpacing"/>
        <w:rPr>
          <w:rFonts w:ascii="Times New Roman" w:hAnsi="Times New Roman" w:cs="Times New Roman"/>
          <w:sz w:val="24"/>
          <w:szCs w:val="24"/>
        </w:rPr>
      </w:pPr>
    </w:p>
    <w:p w:rsidR="003E2C72" w:rsidRDefault="003E2C72" w:rsidP="003E2C72">
      <w:pPr>
        <w:pStyle w:val="NoSpacing"/>
        <w:numPr>
          <w:ilvl w:val="0"/>
          <w:numId w:val="3"/>
        </w:numPr>
        <w:rPr>
          <w:rFonts w:ascii="Times New Roman" w:hAnsi="Times New Roman" w:cs="Times New Roman"/>
          <w:sz w:val="24"/>
          <w:szCs w:val="24"/>
        </w:rPr>
      </w:pPr>
      <w:r w:rsidRPr="003E2C72">
        <w:rPr>
          <w:rFonts w:ascii="Times New Roman" w:hAnsi="Times New Roman" w:cs="Times New Roman"/>
          <w:sz w:val="24"/>
          <w:szCs w:val="24"/>
        </w:rPr>
        <w:t xml:space="preserve">Write arguments to support claims in an analysis of substantive topics or texts, using valid reasoning and relevant and sufficient evidence. </w:t>
      </w:r>
    </w:p>
    <w:p w:rsidR="00816143" w:rsidRPr="003E2C72" w:rsidRDefault="00816143" w:rsidP="00816143">
      <w:pPr>
        <w:pStyle w:val="NoSpacing"/>
        <w:ind w:left="720"/>
        <w:rPr>
          <w:rFonts w:ascii="Times New Roman" w:hAnsi="Times New Roman" w:cs="Times New Roman"/>
          <w:sz w:val="24"/>
          <w:szCs w:val="24"/>
        </w:rPr>
      </w:pPr>
    </w:p>
    <w:p w:rsidR="003E2C72" w:rsidRDefault="003E2C72" w:rsidP="003E2C72">
      <w:pPr>
        <w:pStyle w:val="NoSpacing"/>
        <w:numPr>
          <w:ilvl w:val="0"/>
          <w:numId w:val="4"/>
        </w:numPr>
        <w:rPr>
          <w:rFonts w:ascii="Times New Roman" w:hAnsi="Times New Roman" w:cs="Times New Roman"/>
          <w:sz w:val="24"/>
          <w:szCs w:val="24"/>
        </w:rPr>
      </w:pPr>
      <w:r w:rsidRPr="003E2C72">
        <w:rPr>
          <w:rFonts w:ascii="Times New Roman" w:hAnsi="Times New Roman" w:cs="Times New Roman"/>
          <w:sz w:val="24"/>
          <w:szCs w:val="24"/>
        </w:rPr>
        <w:t>Introduce precise claim(s), distinguish the claim(s) from alternate or opposing claims, and create an organization that establishes clear relationships among claim(s), counterclaims, reasons, and evidence.</w:t>
      </w:r>
    </w:p>
    <w:p w:rsidR="003E2C72" w:rsidRDefault="003E2C72" w:rsidP="003E2C72">
      <w:pPr>
        <w:pStyle w:val="NoSpacing"/>
        <w:numPr>
          <w:ilvl w:val="0"/>
          <w:numId w:val="4"/>
        </w:numPr>
        <w:rPr>
          <w:rFonts w:ascii="Times New Roman" w:hAnsi="Times New Roman" w:cs="Times New Roman"/>
          <w:sz w:val="24"/>
          <w:szCs w:val="24"/>
        </w:rPr>
      </w:pPr>
      <w:r w:rsidRPr="003E2C72">
        <w:rPr>
          <w:rFonts w:ascii="Times New Roman" w:hAnsi="Times New Roman" w:cs="Times New Roman"/>
          <w:sz w:val="24"/>
          <w:szCs w:val="24"/>
        </w:rPr>
        <w:t>Develop claim(s) and counterclaims fairly, supplying evidence for each while pointing out the strengths and limitations of both in a manner that anticipates the audience’s knowledge level and concerns.</w:t>
      </w:r>
    </w:p>
    <w:p w:rsidR="003E2C72" w:rsidRDefault="003E2C72" w:rsidP="00816143">
      <w:pPr>
        <w:pStyle w:val="NoSpacing"/>
        <w:numPr>
          <w:ilvl w:val="0"/>
          <w:numId w:val="4"/>
        </w:numPr>
        <w:rPr>
          <w:rFonts w:ascii="Times New Roman" w:hAnsi="Times New Roman" w:cs="Times New Roman"/>
          <w:sz w:val="24"/>
          <w:szCs w:val="24"/>
        </w:rPr>
      </w:pPr>
      <w:r w:rsidRPr="003E2C72">
        <w:rPr>
          <w:rFonts w:ascii="Times New Roman" w:hAnsi="Times New Roman" w:cs="Times New Roman"/>
          <w:sz w:val="24"/>
          <w:szCs w:val="24"/>
        </w:rPr>
        <w:t>Use words, phrases, and clauses to link the major sections of the text, create cohesion, and clarify the relationships between claim(s) and reasons, between reasons and evidence, and between claim(s) and counterclaims.</w:t>
      </w:r>
    </w:p>
    <w:p w:rsidR="003E2C72" w:rsidRDefault="003E2C72" w:rsidP="00816143">
      <w:pPr>
        <w:pStyle w:val="NoSpacing"/>
        <w:numPr>
          <w:ilvl w:val="0"/>
          <w:numId w:val="4"/>
        </w:numPr>
        <w:rPr>
          <w:rFonts w:ascii="Times New Roman" w:hAnsi="Times New Roman" w:cs="Times New Roman"/>
          <w:sz w:val="24"/>
          <w:szCs w:val="24"/>
        </w:rPr>
      </w:pPr>
      <w:r w:rsidRPr="003E2C72">
        <w:rPr>
          <w:rFonts w:ascii="Times New Roman" w:hAnsi="Times New Roman" w:cs="Times New Roman"/>
          <w:sz w:val="24"/>
          <w:szCs w:val="24"/>
        </w:rPr>
        <w:t>Establish and maintain a formal style and objective tone while attending to the norms and conventions of the discipline in which they are writing.</w:t>
      </w:r>
    </w:p>
    <w:p w:rsidR="00816143" w:rsidRDefault="003E2C72" w:rsidP="00816143">
      <w:pPr>
        <w:pStyle w:val="NoSpacing"/>
        <w:numPr>
          <w:ilvl w:val="0"/>
          <w:numId w:val="4"/>
        </w:numPr>
        <w:rPr>
          <w:rFonts w:ascii="Times New Roman" w:hAnsi="Times New Roman" w:cs="Times New Roman"/>
          <w:sz w:val="24"/>
          <w:szCs w:val="24"/>
        </w:rPr>
      </w:pPr>
      <w:r w:rsidRPr="003E2C72">
        <w:rPr>
          <w:rFonts w:ascii="Times New Roman" w:hAnsi="Times New Roman" w:cs="Times New Roman"/>
          <w:sz w:val="24"/>
          <w:szCs w:val="24"/>
        </w:rPr>
        <w:t>Provide a concluding statement or section that follows from and supports the argument presented.</w:t>
      </w:r>
    </w:p>
    <w:p w:rsidR="00816143" w:rsidRPr="00816143" w:rsidRDefault="00816143" w:rsidP="00816143">
      <w:pPr>
        <w:pStyle w:val="NoSpacing"/>
        <w:ind w:left="1080"/>
        <w:rPr>
          <w:rFonts w:ascii="Times New Roman" w:hAnsi="Times New Roman" w:cs="Times New Roman"/>
          <w:sz w:val="24"/>
          <w:szCs w:val="24"/>
        </w:rPr>
      </w:pPr>
    </w:p>
    <w:p w:rsidR="00816143" w:rsidRDefault="00816143" w:rsidP="0081614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w:t>
      </w:r>
      <w:r w:rsidR="003E2C72" w:rsidRPr="003E2C72">
        <w:rPr>
          <w:rFonts w:ascii="Times New Roman" w:hAnsi="Times New Roman" w:cs="Times New Roman"/>
          <w:sz w:val="24"/>
          <w:szCs w:val="24"/>
        </w:rPr>
        <w:t xml:space="preserve">rite informative/explanatory texts to examine and convey complex ideas, concepts, and information clearly and accurately through the effective selection, organization, and analysis of content. </w:t>
      </w:r>
    </w:p>
    <w:p w:rsidR="003E2C72" w:rsidRPr="00816143" w:rsidRDefault="003E2C72" w:rsidP="00816143">
      <w:pPr>
        <w:pStyle w:val="NoSpacing"/>
        <w:numPr>
          <w:ilvl w:val="0"/>
          <w:numId w:val="6"/>
        </w:numPr>
        <w:rPr>
          <w:rFonts w:ascii="Times New Roman" w:hAnsi="Times New Roman" w:cs="Times New Roman"/>
          <w:sz w:val="24"/>
          <w:szCs w:val="24"/>
        </w:rPr>
      </w:pPr>
      <w:r w:rsidRPr="00816143">
        <w:rPr>
          <w:rFonts w:ascii="Times New Roman" w:hAnsi="Times New Roman" w:cs="Times New Roman"/>
          <w:sz w:val="24"/>
          <w:szCs w:val="24"/>
        </w:rPr>
        <w:t>Introduce a topic; organize complex ideas, concepts, and information to make important connections and distinctions; include formatting (e.g., headings), graphics (e.g., figures, tables), and multimedia when useful to aiding comprehension.</w:t>
      </w:r>
    </w:p>
    <w:p w:rsidR="003E2C72" w:rsidRPr="003E2C72" w:rsidRDefault="003E2C72" w:rsidP="00816143">
      <w:pPr>
        <w:pStyle w:val="NoSpacing"/>
        <w:numPr>
          <w:ilvl w:val="0"/>
          <w:numId w:val="6"/>
        </w:numPr>
        <w:rPr>
          <w:rFonts w:ascii="Times New Roman" w:hAnsi="Times New Roman" w:cs="Times New Roman"/>
          <w:sz w:val="24"/>
          <w:szCs w:val="24"/>
        </w:rPr>
      </w:pPr>
      <w:r w:rsidRPr="003E2C72">
        <w:rPr>
          <w:rFonts w:ascii="Times New Roman" w:hAnsi="Times New Roman" w:cs="Times New Roman"/>
          <w:sz w:val="24"/>
          <w:szCs w:val="24"/>
        </w:rPr>
        <w:t>Develop the topic with well-chosen, relevant, and sufficient facts, extended definitions, concrete details, quotations, or other information and examples appropriate to the audience’s knowledge of the topic.</w:t>
      </w:r>
    </w:p>
    <w:p w:rsidR="003E2C72" w:rsidRPr="003E2C72" w:rsidRDefault="003E2C72" w:rsidP="00816143">
      <w:pPr>
        <w:pStyle w:val="NoSpacing"/>
        <w:numPr>
          <w:ilvl w:val="0"/>
          <w:numId w:val="6"/>
        </w:numPr>
        <w:rPr>
          <w:rFonts w:ascii="Times New Roman" w:hAnsi="Times New Roman" w:cs="Times New Roman"/>
          <w:sz w:val="24"/>
          <w:szCs w:val="24"/>
        </w:rPr>
      </w:pPr>
      <w:r w:rsidRPr="003E2C72">
        <w:rPr>
          <w:rFonts w:ascii="Times New Roman" w:hAnsi="Times New Roman" w:cs="Times New Roman"/>
          <w:sz w:val="24"/>
          <w:szCs w:val="24"/>
        </w:rPr>
        <w:t>Use appropriate and varied transitions to link the major sections of the text, create cohesion, and clarify the relationships among complex ideas and concepts.</w:t>
      </w:r>
    </w:p>
    <w:p w:rsidR="003E2C72" w:rsidRPr="003E2C72" w:rsidRDefault="003E2C72" w:rsidP="00816143">
      <w:pPr>
        <w:pStyle w:val="NoSpacing"/>
        <w:numPr>
          <w:ilvl w:val="0"/>
          <w:numId w:val="6"/>
        </w:numPr>
        <w:rPr>
          <w:rFonts w:ascii="Times New Roman" w:hAnsi="Times New Roman" w:cs="Times New Roman"/>
          <w:sz w:val="24"/>
          <w:szCs w:val="24"/>
        </w:rPr>
      </w:pPr>
      <w:r w:rsidRPr="003E2C72">
        <w:rPr>
          <w:rFonts w:ascii="Times New Roman" w:hAnsi="Times New Roman" w:cs="Times New Roman"/>
          <w:sz w:val="24"/>
          <w:szCs w:val="24"/>
        </w:rPr>
        <w:t>Use precise language and domain-specific vocabulary to manage the complexity of the topic.</w:t>
      </w:r>
    </w:p>
    <w:p w:rsidR="003E2C72" w:rsidRPr="003E2C72" w:rsidRDefault="003E2C72" w:rsidP="00816143">
      <w:pPr>
        <w:pStyle w:val="NoSpacing"/>
        <w:numPr>
          <w:ilvl w:val="0"/>
          <w:numId w:val="6"/>
        </w:numPr>
        <w:rPr>
          <w:rFonts w:ascii="Times New Roman" w:hAnsi="Times New Roman" w:cs="Times New Roman"/>
          <w:sz w:val="24"/>
          <w:szCs w:val="24"/>
        </w:rPr>
      </w:pPr>
      <w:r w:rsidRPr="003E2C72">
        <w:rPr>
          <w:rFonts w:ascii="Times New Roman" w:hAnsi="Times New Roman" w:cs="Times New Roman"/>
          <w:sz w:val="24"/>
          <w:szCs w:val="24"/>
        </w:rPr>
        <w:t>Establish and maintain a formal style and objective tone while attending to the norms and conventions of the discipline in which they are writing.</w:t>
      </w:r>
    </w:p>
    <w:p w:rsidR="003E2C72" w:rsidRPr="003E2C72" w:rsidRDefault="003E2C72" w:rsidP="00816143">
      <w:pPr>
        <w:pStyle w:val="NoSpacing"/>
        <w:numPr>
          <w:ilvl w:val="0"/>
          <w:numId w:val="6"/>
        </w:numPr>
        <w:rPr>
          <w:rFonts w:ascii="Times New Roman" w:hAnsi="Times New Roman" w:cs="Times New Roman"/>
          <w:sz w:val="24"/>
          <w:szCs w:val="24"/>
        </w:rPr>
      </w:pPr>
      <w:r w:rsidRPr="003E2C72">
        <w:rPr>
          <w:rFonts w:ascii="Times New Roman" w:hAnsi="Times New Roman" w:cs="Times New Roman"/>
          <w:sz w:val="24"/>
          <w:szCs w:val="24"/>
        </w:rPr>
        <w:t>Provide a concluding statement or section that follows from and supports the information or explanation presented (e.g., articulating implications or the significance of the topic).</w:t>
      </w:r>
    </w:p>
    <w:p w:rsidR="003E2C72" w:rsidRDefault="003E2C72" w:rsidP="003E2C72">
      <w:pPr>
        <w:pStyle w:val="NoSpacing"/>
        <w:rPr>
          <w:rFonts w:ascii="Times New Roman" w:hAnsi="Times New Roman" w:cs="Times New Roman"/>
          <w:sz w:val="24"/>
          <w:szCs w:val="24"/>
        </w:rPr>
      </w:pPr>
    </w:p>
    <w:p w:rsidR="00816143" w:rsidRDefault="00816143" w:rsidP="0081614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w:t>
      </w:r>
      <w:r w:rsidRPr="00816143">
        <w:rPr>
          <w:rFonts w:ascii="Times New Roman" w:hAnsi="Times New Roman" w:cs="Times New Roman"/>
          <w:sz w:val="24"/>
          <w:szCs w:val="24"/>
        </w:rPr>
        <w:t>roduce clear and coherent writing in which the development, organization, and style are appropriate to task, purpose, and audience. (Grade-specific expectations for writing types are defined in standards 1–3 above.)</w:t>
      </w:r>
    </w:p>
    <w:p w:rsidR="00816143" w:rsidRDefault="00816143" w:rsidP="00816143">
      <w:pPr>
        <w:pStyle w:val="NoSpacing"/>
        <w:ind w:left="720"/>
        <w:rPr>
          <w:rFonts w:ascii="Times New Roman" w:hAnsi="Times New Roman" w:cs="Times New Roman"/>
          <w:sz w:val="24"/>
          <w:szCs w:val="24"/>
        </w:rPr>
      </w:pPr>
    </w:p>
    <w:p w:rsidR="00816143" w:rsidRDefault="00816143" w:rsidP="0081614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w:t>
      </w:r>
      <w:r w:rsidRPr="00816143">
        <w:rPr>
          <w:rFonts w:ascii="Times New Roman" w:hAnsi="Times New Roman" w:cs="Times New Roman"/>
          <w:sz w:val="24"/>
          <w:szCs w:val="24"/>
        </w:rPr>
        <w:t>evelop and strengthen writing as needed by planning, revising, editing, rewriting, or trying a new approach, focusing on addressing what is most significant for a specific purpose and audience.</w:t>
      </w:r>
    </w:p>
    <w:p w:rsidR="00816143" w:rsidRDefault="00816143" w:rsidP="00816143">
      <w:pPr>
        <w:pStyle w:val="ListParagraph"/>
        <w:rPr>
          <w:rFonts w:ascii="Times New Roman" w:hAnsi="Times New Roman" w:cs="Times New Roman"/>
          <w:sz w:val="24"/>
          <w:szCs w:val="24"/>
        </w:rPr>
      </w:pPr>
    </w:p>
    <w:p w:rsidR="00816143" w:rsidRDefault="00816143" w:rsidP="00816143">
      <w:pPr>
        <w:pStyle w:val="ListParagraph"/>
        <w:rPr>
          <w:rFonts w:ascii="Times New Roman" w:hAnsi="Times New Roman" w:cs="Times New Roman"/>
          <w:sz w:val="24"/>
          <w:szCs w:val="24"/>
        </w:rPr>
      </w:pPr>
    </w:p>
    <w:p w:rsidR="00816143" w:rsidRDefault="00816143" w:rsidP="00816143">
      <w:pPr>
        <w:pStyle w:val="NoSpacing"/>
        <w:numPr>
          <w:ilvl w:val="0"/>
          <w:numId w:val="3"/>
        </w:numPr>
        <w:rPr>
          <w:rFonts w:ascii="Times New Roman" w:hAnsi="Times New Roman" w:cs="Times New Roman"/>
          <w:sz w:val="24"/>
          <w:szCs w:val="24"/>
        </w:rPr>
      </w:pPr>
      <w:r w:rsidRPr="00816143">
        <w:rPr>
          <w:rFonts w:ascii="Times New Roman" w:hAnsi="Times New Roman" w:cs="Times New Roman"/>
          <w:sz w:val="24"/>
          <w:szCs w:val="24"/>
        </w:rPr>
        <w:t>Use technology, including the Internet, to produce, publish, and update individual or shared writing products, taking advantage of technology’s capacity to link to other information and to display information flexibly and dynamically.</w:t>
      </w:r>
    </w:p>
    <w:p w:rsidR="00816143" w:rsidRDefault="00816143" w:rsidP="00816143">
      <w:pPr>
        <w:pStyle w:val="NoSpacing"/>
        <w:ind w:left="720"/>
        <w:rPr>
          <w:rFonts w:ascii="Times New Roman" w:hAnsi="Times New Roman" w:cs="Times New Roman"/>
          <w:sz w:val="24"/>
          <w:szCs w:val="24"/>
        </w:rPr>
      </w:pPr>
    </w:p>
    <w:p w:rsidR="00816143" w:rsidRDefault="00816143" w:rsidP="00816143">
      <w:pPr>
        <w:pStyle w:val="NoSpacing"/>
        <w:numPr>
          <w:ilvl w:val="0"/>
          <w:numId w:val="3"/>
        </w:numPr>
        <w:rPr>
          <w:rFonts w:ascii="Times New Roman" w:hAnsi="Times New Roman" w:cs="Times New Roman"/>
          <w:sz w:val="24"/>
          <w:szCs w:val="24"/>
        </w:rPr>
      </w:pPr>
      <w:r w:rsidRPr="00816143">
        <w:rPr>
          <w:rFonts w:ascii="Times New Roman" w:hAnsi="Times New Roman" w:cs="Times New Roman"/>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816143" w:rsidRPr="00816143" w:rsidRDefault="00816143" w:rsidP="00816143">
      <w:pPr>
        <w:pStyle w:val="NoSpacing"/>
        <w:ind w:left="720"/>
        <w:rPr>
          <w:rFonts w:ascii="Times New Roman" w:hAnsi="Times New Roman" w:cs="Times New Roman"/>
          <w:sz w:val="24"/>
          <w:szCs w:val="24"/>
        </w:rPr>
      </w:pPr>
    </w:p>
    <w:p w:rsidR="00816143" w:rsidRDefault="00816143" w:rsidP="0081614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G</w:t>
      </w:r>
      <w:r w:rsidRPr="00816143">
        <w:rPr>
          <w:rFonts w:ascii="Times New Roman" w:hAnsi="Times New Roman" w:cs="Times New Roman"/>
          <w:sz w:val="24"/>
          <w:szCs w:val="24"/>
        </w:rPr>
        <w:t>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816143" w:rsidRPr="00816143" w:rsidRDefault="00816143" w:rsidP="00816143">
      <w:pPr>
        <w:pStyle w:val="NoSpacing"/>
        <w:ind w:left="720"/>
        <w:rPr>
          <w:rFonts w:ascii="Times New Roman" w:hAnsi="Times New Roman" w:cs="Times New Roman"/>
          <w:sz w:val="24"/>
          <w:szCs w:val="24"/>
        </w:rPr>
      </w:pPr>
    </w:p>
    <w:p w:rsidR="00816143" w:rsidRDefault="00816143" w:rsidP="0081614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w:t>
      </w:r>
      <w:r w:rsidR="0090330C">
        <w:rPr>
          <w:rFonts w:ascii="Times New Roman" w:hAnsi="Times New Roman" w:cs="Times New Roman"/>
          <w:sz w:val="24"/>
          <w:szCs w:val="24"/>
        </w:rPr>
        <w:t xml:space="preserve">raw evidence from </w:t>
      </w:r>
      <w:r w:rsidRPr="00816143">
        <w:rPr>
          <w:rFonts w:ascii="Times New Roman" w:hAnsi="Times New Roman" w:cs="Times New Roman"/>
          <w:sz w:val="24"/>
          <w:szCs w:val="24"/>
        </w:rPr>
        <w:t xml:space="preserve">informational texts to support analysis, reflection, and research. </w:t>
      </w:r>
    </w:p>
    <w:p w:rsidR="00816143" w:rsidRDefault="00816143" w:rsidP="00816143">
      <w:pPr>
        <w:pStyle w:val="NoSpacing"/>
        <w:numPr>
          <w:ilvl w:val="0"/>
          <w:numId w:val="12"/>
        </w:numPr>
        <w:rPr>
          <w:rFonts w:ascii="Times New Roman" w:hAnsi="Times New Roman" w:cs="Times New Roman"/>
          <w:sz w:val="24"/>
          <w:szCs w:val="24"/>
        </w:rPr>
      </w:pPr>
      <w:r w:rsidRPr="00816143">
        <w:rPr>
          <w:rFonts w:ascii="Times New Roman" w:hAnsi="Times New Roman" w:cs="Times New Roman"/>
          <w:sz w:val="24"/>
          <w:szCs w:val="24"/>
        </w:rPr>
        <w:t xml:space="preserve">Apply </w:t>
      </w:r>
      <w:r w:rsidRPr="00816143">
        <w:rPr>
          <w:rFonts w:ascii="Times New Roman" w:hAnsi="Times New Roman" w:cs="Times New Roman"/>
          <w:i/>
          <w:iCs/>
          <w:sz w:val="24"/>
          <w:szCs w:val="24"/>
        </w:rPr>
        <w:t>grades 9–10 Reading standards</w:t>
      </w:r>
      <w:r w:rsidRPr="00816143">
        <w:rPr>
          <w:rFonts w:ascii="Times New Roman" w:hAnsi="Times New Roman" w:cs="Times New Roman"/>
          <w:sz w:val="24"/>
          <w:szCs w:val="24"/>
        </w:rPr>
        <w:t xml:space="preserve"> to literature (e.g., “Analyze how an author draws on and transforms source material in a specific work [e.g., how Shakespeare treats a theme or topic from Ovid or the Bible or how a later author draws on a play by Shakespeare]”).</w:t>
      </w:r>
    </w:p>
    <w:p w:rsidR="00816143" w:rsidRDefault="00816143" w:rsidP="00816143">
      <w:pPr>
        <w:pStyle w:val="NoSpacing"/>
        <w:ind w:left="1440"/>
        <w:rPr>
          <w:rFonts w:ascii="Times New Roman" w:hAnsi="Times New Roman" w:cs="Times New Roman"/>
          <w:sz w:val="24"/>
          <w:szCs w:val="24"/>
        </w:rPr>
      </w:pPr>
    </w:p>
    <w:p w:rsidR="00816143" w:rsidRDefault="00816143" w:rsidP="0090330C">
      <w:pPr>
        <w:pStyle w:val="NoSpacing"/>
        <w:numPr>
          <w:ilvl w:val="0"/>
          <w:numId w:val="3"/>
        </w:numPr>
        <w:rPr>
          <w:rFonts w:ascii="Times New Roman" w:hAnsi="Times New Roman" w:cs="Times New Roman"/>
          <w:sz w:val="24"/>
          <w:szCs w:val="24"/>
        </w:rPr>
      </w:pPr>
      <w:r w:rsidRPr="0090330C">
        <w:rPr>
          <w:rFonts w:ascii="Times New Roman" w:hAnsi="Times New Roman" w:cs="Times New Roman"/>
          <w:sz w:val="24"/>
          <w:szCs w:val="24"/>
        </w:rPr>
        <w:t>Write routinely over extended time frames (time for research, reflection, and revision) and shorter time frames (a single sitting or a day or two) for a range of tasks, purposes, and audiences.</w:t>
      </w: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Pr="0090330C" w:rsidRDefault="0090330C" w:rsidP="0090330C">
      <w:pPr>
        <w:pStyle w:val="NoSpacing"/>
        <w:jc w:val="center"/>
        <w:rPr>
          <w:rFonts w:ascii="Times New Roman" w:hAnsi="Times New Roman" w:cs="Times New Roman"/>
          <w:b/>
          <w:i/>
          <w:sz w:val="36"/>
          <w:szCs w:val="36"/>
        </w:rPr>
      </w:pPr>
      <w:r w:rsidRPr="0090330C">
        <w:rPr>
          <w:rFonts w:ascii="Times New Roman" w:hAnsi="Times New Roman" w:cs="Times New Roman"/>
          <w:b/>
          <w:i/>
          <w:sz w:val="36"/>
          <w:szCs w:val="36"/>
        </w:rPr>
        <w:lastRenderedPageBreak/>
        <w:t>Speaking and Listening</w:t>
      </w:r>
    </w:p>
    <w:p w:rsidR="0090330C" w:rsidRDefault="0090330C" w:rsidP="0090330C">
      <w:pPr>
        <w:pStyle w:val="NoSpacing"/>
        <w:rPr>
          <w:rFonts w:ascii="Times New Roman" w:hAnsi="Times New Roman" w:cs="Times New Roman"/>
          <w:sz w:val="24"/>
          <w:szCs w:val="24"/>
        </w:rPr>
      </w:pPr>
    </w:p>
    <w:p w:rsidR="0090330C" w:rsidRPr="0090330C" w:rsidRDefault="0090330C" w:rsidP="0090330C">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I</w:t>
      </w:r>
      <w:r w:rsidRPr="0090330C">
        <w:rPr>
          <w:rFonts w:ascii="Times New Roman" w:hAnsi="Times New Roman" w:cs="Times New Roman"/>
          <w:sz w:val="24"/>
          <w:szCs w:val="24"/>
        </w:rPr>
        <w:t>nitiate and participate effectively in a range of collaborative discussions (one-on-one, in groups, and teacher-led) with diverse partners on grades 9–10 topics, texts, and issues, building on others’ ideas and expressing their own clearly and persuasively.</w:t>
      </w:r>
    </w:p>
    <w:p w:rsidR="0090330C" w:rsidRPr="0090330C" w:rsidRDefault="0090330C" w:rsidP="0090330C">
      <w:pPr>
        <w:pStyle w:val="NoSpacing"/>
        <w:numPr>
          <w:ilvl w:val="1"/>
          <w:numId w:val="3"/>
        </w:numPr>
        <w:rPr>
          <w:rFonts w:ascii="Times New Roman" w:hAnsi="Times New Roman" w:cs="Times New Roman"/>
          <w:sz w:val="24"/>
          <w:szCs w:val="24"/>
        </w:rPr>
      </w:pPr>
      <w:r w:rsidRPr="0090330C">
        <w:rPr>
          <w:rFonts w:ascii="Times New Roman" w:hAnsi="Times New Roman" w:cs="Times New Roman"/>
          <w:sz w:val="24"/>
          <w:szCs w:val="24"/>
        </w:rPr>
        <w:t xml:space="preserve">Come to discussions </w:t>
      </w:r>
      <w:proofErr w:type="gramStart"/>
      <w:r w:rsidRPr="0090330C">
        <w:rPr>
          <w:rFonts w:ascii="Times New Roman" w:hAnsi="Times New Roman" w:cs="Times New Roman"/>
          <w:sz w:val="24"/>
          <w:szCs w:val="24"/>
        </w:rPr>
        <w:t>prepared,</w:t>
      </w:r>
      <w:proofErr w:type="gramEnd"/>
      <w:r w:rsidRPr="0090330C">
        <w:rPr>
          <w:rFonts w:ascii="Times New Roman" w:hAnsi="Times New Roman" w:cs="Times New Roman"/>
          <w:sz w:val="24"/>
          <w:szCs w:val="24"/>
        </w:rPr>
        <w:t xml:space="preserve"> having read and researched material under study; explicitly draw on that preparation by referring to evidence from texts and other research on the topic or issue to stimulate a thoughtful, well-reasoned exchange of ideas.</w:t>
      </w:r>
    </w:p>
    <w:p w:rsidR="0090330C" w:rsidRPr="0090330C" w:rsidRDefault="0090330C" w:rsidP="0090330C">
      <w:pPr>
        <w:pStyle w:val="NoSpacing"/>
        <w:numPr>
          <w:ilvl w:val="1"/>
          <w:numId w:val="3"/>
        </w:numPr>
        <w:rPr>
          <w:rFonts w:ascii="Times New Roman" w:hAnsi="Times New Roman" w:cs="Times New Roman"/>
          <w:sz w:val="24"/>
          <w:szCs w:val="24"/>
        </w:rPr>
      </w:pPr>
      <w:r w:rsidRPr="0090330C">
        <w:rPr>
          <w:rFonts w:ascii="Times New Roman" w:hAnsi="Times New Roman" w:cs="Times New Roman"/>
          <w:sz w:val="24"/>
          <w:szCs w:val="24"/>
        </w:rPr>
        <w:t xml:space="preserve">Work with peers to set rules for collegial discussions and decision-making (e.g., informal consensus, taking votes on key issues, </w:t>
      </w:r>
      <w:proofErr w:type="gramStart"/>
      <w:r w:rsidRPr="0090330C">
        <w:rPr>
          <w:rFonts w:ascii="Times New Roman" w:hAnsi="Times New Roman" w:cs="Times New Roman"/>
          <w:sz w:val="24"/>
          <w:szCs w:val="24"/>
        </w:rPr>
        <w:t>presentation</w:t>
      </w:r>
      <w:proofErr w:type="gramEnd"/>
      <w:r w:rsidRPr="0090330C">
        <w:rPr>
          <w:rFonts w:ascii="Times New Roman" w:hAnsi="Times New Roman" w:cs="Times New Roman"/>
          <w:sz w:val="24"/>
          <w:szCs w:val="24"/>
        </w:rPr>
        <w:t xml:space="preserve"> of alternate views), clear goals and deadlines, and individual roles as needed.</w:t>
      </w:r>
    </w:p>
    <w:p w:rsidR="0090330C" w:rsidRPr="0090330C" w:rsidRDefault="0090330C" w:rsidP="0090330C">
      <w:pPr>
        <w:pStyle w:val="NoSpacing"/>
        <w:numPr>
          <w:ilvl w:val="1"/>
          <w:numId w:val="3"/>
        </w:numPr>
        <w:rPr>
          <w:rFonts w:ascii="Times New Roman" w:hAnsi="Times New Roman" w:cs="Times New Roman"/>
          <w:sz w:val="24"/>
          <w:szCs w:val="24"/>
        </w:rPr>
      </w:pPr>
      <w:r w:rsidRPr="0090330C">
        <w:rPr>
          <w:rFonts w:ascii="Times New Roman" w:hAnsi="Times New Roman" w:cs="Times New Roman"/>
          <w:sz w:val="24"/>
          <w:szCs w:val="24"/>
        </w:rPr>
        <w:t>Propel conversations by posing and responding to questions that relate the current discussion to broader themes or larger ideas; actively incorporate others into the discussion; and clarify, verify, or challenge ideas and conclusions.</w:t>
      </w:r>
    </w:p>
    <w:p w:rsidR="0090330C" w:rsidRDefault="0090330C" w:rsidP="0090330C">
      <w:pPr>
        <w:pStyle w:val="NoSpacing"/>
        <w:numPr>
          <w:ilvl w:val="1"/>
          <w:numId w:val="3"/>
        </w:numPr>
        <w:rPr>
          <w:rFonts w:ascii="Times New Roman" w:hAnsi="Times New Roman" w:cs="Times New Roman"/>
          <w:sz w:val="24"/>
          <w:szCs w:val="24"/>
        </w:rPr>
      </w:pPr>
      <w:r w:rsidRPr="0090330C">
        <w:rPr>
          <w:rFonts w:ascii="Times New Roman" w:hAnsi="Times New Roman" w:cs="Times New Roman"/>
          <w:sz w:val="24"/>
          <w:szCs w:val="24"/>
        </w:rPr>
        <w:t>Respond thoughtfully to diverse perspectives, summarize points of agreement and disagreement, and, when warranted, qualify or justify their own views and understanding and make new connections in light of the evidence and reasoning presented.</w:t>
      </w:r>
    </w:p>
    <w:p w:rsidR="0090330C" w:rsidRPr="0090330C" w:rsidRDefault="0090330C" w:rsidP="0090330C">
      <w:pPr>
        <w:pStyle w:val="NoSpacing"/>
        <w:numPr>
          <w:ilvl w:val="1"/>
          <w:numId w:val="3"/>
        </w:numPr>
        <w:rPr>
          <w:rFonts w:ascii="Times New Roman" w:hAnsi="Times New Roman" w:cs="Times New Roman"/>
          <w:color w:val="FFFFFF" w:themeColor="background1"/>
          <w:sz w:val="24"/>
          <w:szCs w:val="24"/>
          <w:highlight w:val="black"/>
        </w:rPr>
      </w:pPr>
      <w:r w:rsidRPr="0090330C">
        <w:rPr>
          <w:rFonts w:ascii="Times New Roman" w:hAnsi="Times New Roman" w:cs="Times New Roman"/>
          <w:color w:val="FFFFFF" w:themeColor="background1"/>
          <w:sz w:val="24"/>
          <w:szCs w:val="24"/>
          <w:highlight w:val="black"/>
        </w:rPr>
        <w:t>Seek to understand other perspectives and cultures and communicate effectively with audiences or individuals from varied backgrounds.</w:t>
      </w: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In</w:t>
      </w:r>
      <w:r w:rsidRPr="0090330C">
        <w:rPr>
          <w:rFonts w:ascii="Times New Roman" w:hAnsi="Times New Roman" w:cs="Times New Roman"/>
          <w:sz w:val="24"/>
          <w:szCs w:val="24"/>
        </w:rPr>
        <w:t xml:space="preserve">tegrate multiple sources of information presented in diverse media or formats (e.g., visually, quantitatively, orally) evaluating the credibility and accuracy of each source. </w:t>
      </w:r>
    </w:p>
    <w:p w:rsidR="0090330C" w:rsidRPr="0090330C" w:rsidRDefault="0090330C" w:rsidP="0090330C">
      <w:pPr>
        <w:pStyle w:val="NoSpacing"/>
        <w:ind w:left="720"/>
        <w:rPr>
          <w:rFonts w:ascii="Times New Roman" w:hAnsi="Times New Roman" w:cs="Times New Roman"/>
          <w:sz w:val="24"/>
          <w:szCs w:val="24"/>
        </w:rPr>
      </w:pPr>
    </w:p>
    <w:p w:rsidR="00816143" w:rsidRDefault="0090330C" w:rsidP="00816143">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Evaluate </w:t>
      </w:r>
      <w:r w:rsidRPr="0090330C">
        <w:rPr>
          <w:rFonts w:ascii="Times New Roman" w:hAnsi="Times New Roman" w:cs="Times New Roman"/>
          <w:sz w:val="24"/>
          <w:szCs w:val="24"/>
        </w:rPr>
        <w:t>a speaker’s point of view, reasoning, and use of evidence and rhetoric, identifying any fallacious reasoning or exaggerated or distorted evidence.</w:t>
      </w:r>
    </w:p>
    <w:p w:rsidR="0090330C" w:rsidRPr="0090330C" w:rsidRDefault="0090330C" w:rsidP="0090330C">
      <w:pPr>
        <w:pStyle w:val="NoSpacing"/>
        <w:rPr>
          <w:rFonts w:ascii="Times New Roman" w:hAnsi="Times New Roman" w:cs="Times New Roman"/>
          <w:sz w:val="24"/>
          <w:szCs w:val="24"/>
        </w:rPr>
      </w:pPr>
    </w:p>
    <w:p w:rsidR="0090330C" w:rsidRDefault="0090330C" w:rsidP="0090330C">
      <w:pPr>
        <w:pStyle w:val="NoSpacing"/>
        <w:numPr>
          <w:ilvl w:val="0"/>
          <w:numId w:val="15"/>
        </w:numPr>
        <w:rPr>
          <w:rFonts w:ascii="Times New Roman" w:eastAsia="Times New Roman" w:hAnsi="Times New Roman" w:cs="Times New Roman"/>
          <w:color w:val="3B3B3A"/>
          <w:sz w:val="24"/>
          <w:szCs w:val="24"/>
        </w:rPr>
      </w:pPr>
      <w:r>
        <w:rPr>
          <w:rFonts w:ascii="Times New Roman" w:eastAsia="Times New Roman" w:hAnsi="Times New Roman" w:cs="Times New Roman"/>
          <w:color w:val="3B3B3A"/>
          <w:sz w:val="24"/>
          <w:szCs w:val="24"/>
        </w:rPr>
        <w:t>P</w:t>
      </w:r>
      <w:r w:rsidRPr="0090330C">
        <w:rPr>
          <w:rFonts w:ascii="Times New Roman" w:eastAsia="Times New Roman" w:hAnsi="Times New Roman" w:cs="Times New Roman"/>
          <w:color w:val="3B3B3A"/>
          <w:sz w:val="24"/>
          <w:szCs w:val="24"/>
        </w:rPr>
        <w:t>resent information, findings, and supporting evidence clearly, concisely, and logically such that listeners can follow the line of reasoning and the organization, development, substance, and style are appropriate to purpose, audience, and task.</w:t>
      </w:r>
    </w:p>
    <w:p w:rsidR="0090330C" w:rsidRPr="0090330C" w:rsidRDefault="0090330C" w:rsidP="0090330C">
      <w:pPr>
        <w:pStyle w:val="NoSpacing"/>
        <w:ind w:left="720"/>
        <w:rPr>
          <w:rFonts w:ascii="Times New Roman" w:eastAsia="Times New Roman" w:hAnsi="Times New Roman" w:cs="Times New Roman"/>
          <w:color w:val="3B3B3A"/>
          <w:sz w:val="24"/>
          <w:szCs w:val="24"/>
        </w:rPr>
      </w:pPr>
    </w:p>
    <w:p w:rsidR="0090330C" w:rsidRDefault="0090330C" w:rsidP="0090330C">
      <w:pPr>
        <w:pStyle w:val="NoSpacing"/>
        <w:numPr>
          <w:ilvl w:val="0"/>
          <w:numId w:val="15"/>
        </w:numPr>
        <w:rPr>
          <w:rFonts w:ascii="Times New Roman" w:eastAsia="Times New Roman" w:hAnsi="Times New Roman" w:cs="Times New Roman"/>
          <w:color w:val="3B3B3A"/>
          <w:sz w:val="24"/>
          <w:szCs w:val="24"/>
        </w:rPr>
      </w:pPr>
      <w:r>
        <w:rPr>
          <w:rFonts w:ascii="Times New Roman" w:eastAsia="Times New Roman" w:hAnsi="Times New Roman" w:cs="Times New Roman"/>
          <w:color w:val="3B3B3A"/>
          <w:sz w:val="24"/>
          <w:szCs w:val="24"/>
        </w:rPr>
        <w:t>M</w:t>
      </w:r>
      <w:r w:rsidRPr="0090330C">
        <w:rPr>
          <w:rFonts w:ascii="Times New Roman" w:eastAsia="Times New Roman" w:hAnsi="Times New Roman" w:cs="Times New Roman"/>
          <w:color w:val="3B3B3A"/>
          <w:sz w:val="24"/>
          <w:szCs w:val="24"/>
        </w:rPr>
        <w:t>ake strategic use of digital media (e.g., textual, graphical, audio, visual, and interactive elements) in presentations to enhance understanding of findings, reasoning, and evidence and to add interest.</w:t>
      </w:r>
    </w:p>
    <w:p w:rsidR="0090330C" w:rsidRPr="0090330C" w:rsidRDefault="0090330C" w:rsidP="0090330C">
      <w:pPr>
        <w:pStyle w:val="NoSpacing"/>
        <w:ind w:left="720"/>
        <w:rPr>
          <w:rFonts w:ascii="Times New Roman" w:eastAsia="Times New Roman" w:hAnsi="Times New Roman" w:cs="Times New Roman"/>
          <w:color w:val="3B3B3A"/>
          <w:sz w:val="24"/>
          <w:szCs w:val="24"/>
        </w:rPr>
      </w:pPr>
    </w:p>
    <w:p w:rsidR="0090330C" w:rsidRPr="0090330C" w:rsidRDefault="0090330C" w:rsidP="0090330C">
      <w:pPr>
        <w:pStyle w:val="NoSpacing"/>
        <w:numPr>
          <w:ilvl w:val="0"/>
          <w:numId w:val="15"/>
        </w:numPr>
        <w:rPr>
          <w:rFonts w:ascii="Times New Roman" w:eastAsia="Times New Roman" w:hAnsi="Times New Roman" w:cs="Times New Roman"/>
          <w:color w:val="3B3B3A"/>
          <w:sz w:val="24"/>
          <w:szCs w:val="24"/>
        </w:rPr>
      </w:pPr>
      <w:r>
        <w:rPr>
          <w:rFonts w:ascii="Times New Roman" w:eastAsia="Times New Roman" w:hAnsi="Times New Roman" w:cs="Times New Roman"/>
          <w:color w:val="3B3B3A"/>
          <w:sz w:val="24"/>
          <w:szCs w:val="24"/>
        </w:rPr>
        <w:t>A</w:t>
      </w:r>
      <w:r w:rsidRPr="0090330C">
        <w:rPr>
          <w:rFonts w:ascii="Times New Roman" w:eastAsia="Times New Roman" w:hAnsi="Times New Roman" w:cs="Times New Roman"/>
          <w:color w:val="3B3B3A"/>
          <w:sz w:val="24"/>
          <w:szCs w:val="24"/>
        </w:rPr>
        <w:t>dapt speech to a variety of contexts and tasks, demonstrating command of formal English when indicated or appropriate.</w:t>
      </w: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Pr="0090330C" w:rsidRDefault="0090330C" w:rsidP="0090330C">
      <w:pPr>
        <w:pStyle w:val="NoSpacing"/>
        <w:jc w:val="center"/>
        <w:rPr>
          <w:rFonts w:ascii="Times New Roman" w:hAnsi="Times New Roman" w:cs="Times New Roman"/>
          <w:b/>
          <w:i/>
          <w:sz w:val="36"/>
          <w:szCs w:val="36"/>
        </w:rPr>
      </w:pPr>
      <w:r w:rsidRPr="0090330C">
        <w:rPr>
          <w:rFonts w:ascii="Times New Roman" w:hAnsi="Times New Roman" w:cs="Times New Roman"/>
          <w:b/>
          <w:i/>
          <w:sz w:val="36"/>
          <w:szCs w:val="36"/>
        </w:rPr>
        <w:lastRenderedPageBreak/>
        <w:t>Language</w:t>
      </w: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Demonstrate command of the conventions of </w:t>
      </w:r>
      <w:proofErr w:type="gramStart"/>
      <w:r>
        <w:rPr>
          <w:rFonts w:ascii="Times New Roman" w:hAnsi="Times New Roman" w:cs="Times New Roman"/>
          <w:sz w:val="24"/>
          <w:szCs w:val="24"/>
        </w:rPr>
        <w:t>standard</w:t>
      </w:r>
      <w:proofErr w:type="gramEnd"/>
      <w:r>
        <w:rPr>
          <w:rFonts w:ascii="Times New Roman" w:hAnsi="Times New Roman" w:cs="Times New Roman"/>
          <w:sz w:val="24"/>
          <w:szCs w:val="24"/>
        </w:rPr>
        <w:t xml:space="preserve"> English grammar and usage when writing or speaking.</w:t>
      </w:r>
    </w:p>
    <w:p w:rsidR="0090330C" w:rsidRDefault="0090330C" w:rsidP="0090330C">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Demonstrate command of the conventions of </w:t>
      </w:r>
      <w:proofErr w:type="gramStart"/>
      <w:r>
        <w:rPr>
          <w:rFonts w:ascii="Times New Roman" w:hAnsi="Times New Roman" w:cs="Times New Roman"/>
          <w:sz w:val="24"/>
          <w:szCs w:val="24"/>
        </w:rPr>
        <w:t>standard</w:t>
      </w:r>
      <w:proofErr w:type="gramEnd"/>
      <w:r>
        <w:rPr>
          <w:rFonts w:ascii="Times New Roman" w:hAnsi="Times New Roman" w:cs="Times New Roman"/>
          <w:sz w:val="24"/>
          <w:szCs w:val="24"/>
        </w:rPr>
        <w:t xml:space="preserve"> English capitalization, punctuation, and spelling when writing.</w:t>
      </w:r>
    </w:p>
    <w:p w:rsidR="0090330C" w:rsidRDefault="0090330C" w:rsidP="0090330C">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Apply knowledge of language to understand how language functions in different contexts, to make effective choices for meaning or style, and to comprehend more fully when reading or listening.</w:t>
      </w:r>
    </w:p>
    <w:p w:rsidR="0090330C" w:rsidRDefault="0090330C" w:rsidP="0090330C">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Determine or clarify the meaning of unknown and multiple-meaning words and phrases by using context clues, analyzing meaningful word parts, and consulting general and specialized reference materials, as appropriate.</w:t>
      </w:r>
    </w:p>
    <w:p w:rsidR="0090330C" w:rsidRDefault="0090330C" w:rsidP="0090330C">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Demonstrate understanding of figurative language, word relationships, and nuances in word meanings.</w:t>
      </w:r>
    </w:p>
    <w:p w:rsidR="0090330C" w:rsidRDefault="0090330C" w:rsidP="0090330C">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p>
    <w:p w:rsidR="0090330C" w:rsidRDefault="0090330C" w:rsidP="0090330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Common Core with Relation to Science </w:t>
      </w:r>
    </w:p>
    <w:p w:rsidR="0090330C" w:rsidRDefault="0090330C" w:rsidP="0090330C">
      <w:pPr>
        <w:pStyle w:val="NoSpacing"/>
        <w:rPr>
          <w:rFonts w:ascii="Times New Roman" w:hAnsi="Times New Roman" w:cs="Times New Roman"/>
          <w:sz w:val="24"/>
          <w:szCs w:val="24"/>
        </w:rPr>
      </w:pPr>
    </w:p>
    <w:p w:rsidR="0090330C" w:rsidRPr="0090330C" w:rsidRDefault="0090330C" w:rsidP="0090330C">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90330C">
        <w:rPr>
          <w:rFonts w:ascii="Helvetica" w:eastAsia="Times New Roman" w:hAnsi="Helvetica" w:cs="Times New Roman"/>
          <w:b/>
          <w:bCs/>
          <w:color w:val="3B3B3A"/>
          <w:sz w:val="24"/>
          <w:szCs w:val="24"/>
        </w:rPr>
        <w:t>Key Ideas and Details</w:t>
      </w:r>
    </w:p>
    <w:p w:rsidR="0090330C" w:rsidRPr="0090330C" w:rsidRDefault="0090330C" w:rsidP="00C24D48">
      <w:pPr>
        <w:numPr>
          <w:ilvl w:val="0"/>
          <w:numId w:val="19"/>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90330C">
        <w:rPr>
          <w:rFonts w:ascii="Times New Roman" w:eastAsia="Times New Roman" w:hAnsi="Times New Roman" w:cs="Times New Roman"/>
          <w:color w:val="3B3B3A"/>
          <w:sz w:val="24"/>
          <w:szCs w:val="24"/>
        </w:rPr>
        <w:t>Cite specific textual evidence to support analysis of science and technical texts, attending to the precise details of explanations or descriptions.</w:t>
      </w:r>
    </w:p>
    <w:p w:rsidR="0090330C" w:rsidRPr="0090330C" w:rsidRDefault="0090330C" w:rsidP="00C24D48">
      <w:pPr>
        <w:numPr>
          <w:ilvl w:val="0"/>
          <w:numId w:val="19"/>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90330C">
        <w:rPr>
          <w:rFonts w:ascii="Times New Roman" w:eastAsia="Times New Roman" w:hAnsi="Times New Roman" w:cs="Times New Roman"/>
          <w:color w:val="3B3B3A"/>
          <w:sz w:val="24"/>
          <w:szCs w:val="24"/>
        </w:rPr>
        <w:t>Determine the central ideas or conclusions of a text; trace the text’s explanation or depiction of a complex process, phenomenon, or concept; provide an accurate summary of the text.</w:t>
      </w:r>
    </w:p>
    <w:p w:rsidR="00C24D48" w:rsidRDefault="0090330C" w:rsidP="00C24D48">
      <w:pPr>
        <w:numPr>
          <w:ilvl w:val="0"/>
          <w:numId w:val="19"/>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90330C">
        <w:rPr>
          <w:rFonts w:ascii="Times New Roman" w:eastAsia="Times New Roman" w:hAnsi="Times New Roman" w:cs="Times New Roman"/>
          <w:color w:val="3B3B3A"/>
          <w:sz w:val="24"/>
          <w:szCs w:val="24"/>
        </w:rPr>
        <w:t xml:space="preserve">Follow precisely a complex multistep procedure when carrying out experiments, taking measurements, or performing technical tasks, attending to special cases or exceptions defined in the text. </w:t>
      </w:r>
    </w:p>
    <w:p w:rsidR="00C24D48" w:rsidRPr="00C24D48" w:rsidRDefault="00C24D48" w:rsidP="00C24D48">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C24D48">
        <w:rPr>
          <w:rFonts w:ascii="Helvetica" w:eastAsia="Times New Roman" w:hAnsi="Helvetica" w:cs="Times New Roman"/>
          <w:b/>
          <w:bCs/>
          <w:color w:val="3B3B3A"/>
          <w:sz w:val="24"/>
          <w:szCs w:val="24"/>
        </w:rPr>
        <w:t>Craft and Structure</w:t>
      </w:r>
    </w:p>
    <w:p w:rsidR="00C24D48" w:rsidRPr="00C24D48" w:rsidRDefault="00C24D48" w:rsidP="00C24D48">
      <w:pPr>
        <w:pStyle w:val="ListParagraph"/>
        <w:numPr>
          <w:ilvl w:val="0"/>
          <w:numId w:val="19"/>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24D48">
        <w:rPr>
          <w:rFonts w:ascii="Times New Roman" w:eastAsia="Times New Roman" w:hAnsi="Times New Roman" w:cs="Times New Roman"/>
          <w:color w:val="3B3B3A"/>
          <w:sz w:val="24"/>
          <w:szCs w:val="24"/>
        </w:rPr>
        <w:t xml:space="preserve">Determine the meaning of symbols, key terms, and other domain-specific words and phrases as they are used in a specific scientific or technical context relevant to </w:t>
      </w:r>
      <w:r w:rsidRPr="00C24D48">
        <w:rPr>
          <w:rFonts w:ascii="Times New Roman" w:eastAsia="Times New Roman" w:hAnsi="Times New Roman" w:cs="Times New Roman"/>
          <w:i/>
          <w:iCs/>
          <w:color w:val="3B3B3A"/>
          <w:sz w:val="24"/>
          <w:szCs w:val="24"/>
        </w:rPr>
        <w:t>grades 9–10 texts and topics</w:t>
      </w:r>
      <w:r w:rsidRPr="00C24D48">
        <w:rPr>
          <w:rFonts w:ascii="Times New Roman" w:eastAsia="Times New Roman" w:hAnsi="Times New Roman" w:cs="Times New Roman"/>
          <w:color w:val="3B3B3A"/>
          <w:sz w:val="24"/>
          <w:szCs w:val="24"/>
        </w:rPr>
        <w:t>.</w:t>
      </w:r>
    </w:p>
    <w:p w:rsidR="00C24D48" w:rsidRPr="00C24D48" w:rsidRDefault="00C24D48" w:rsidP="00C24D48">
      <w:pPr>
        <w:numPr>
          <w:ilvl w:val="0"/>
          <w:numId w:val="19"/>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24D48">
        <w:rPr>
          <w:rFonts w:ascii="Times New Roman" w:eastAsia="Times New Roman" w:hAnsi="Times New Roman" w:cs="Times New Roman"/>
          <w:color w:val="3B3B3A"/>
          <w:sz w:val="24"/>
          <w:szCs w:val="24"/>
        </w:rPr>
        <w:t xml:space="preserve">Analyze the structure of the relationships among concepts in a text, including relationships among key terms (e.g., </w:t>
      </w:r>
      <w:r w:rsidRPr="00C24D48">
        <w:rPr>
          <w:rFonts w:ascii="Times New Roman" w:eastAsia="Times New Roman" w:hAnsi="Times New Roman" w:cs="Times New Roman"/>
          <w:i/>
          <w:iCs/>
          <w:color w:val="3B3B3A"/>
          <w:sz w:val="24"/>
          <w:szCs w:val="24"/>
        </w:rPr>
        <w:t>force, friction, reaction force, energy</w:t>
      </w:r>
      <w:r w:rsidRPr="00C24D48">
        <w:rPr>
          <w:rFonts w:ascii="Times New Roman" w:eastAsia="Times New Roman" w:hAnsi="Times New Roman" w:cs="Times New Roman"/>
          <w:color w:val="3B3B3A"/>
          <w:sz w:val="24"/>
          <w:szCs w:val="24"/>
        </w:rPr>
        <w:t xml:space="preserve">). </w:t>
      </w:r>
    </w:p>
    <w:p w:rsidR="00C24D48" w:rsidRPr="00C24D48" w:rsidRDefault="00C24D48" w:rsidP="00C24D48">
      <w:pPr>
        <w:numPr>
          <w:ilvl w:val="0"/>
          <w:numId w:val="19"/>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24D48">
        <w:rPr>
          <w:rFonts w:ascii="Times New Roman" w:eastAsia="Times New Roman" w:hAnsi="Times New Roman" w:cs="Times New Roman"/>
          <w:color w:val="3B3B3A"/>
          <w:sz w:val="24"/>
          <w:szCs w:val="24"/>
        </w:rPr>
        <w:t>Analyze the author’s purpose in providing an explanation, describing a procedure, or discussing an experiment in a text, defining the question the author seeks to address.</w:t>
      </w:r>
    </w:p>
    <w:p w:rsidR="00C24D48" w:rsidRPr="00C24D48" w:rsidRDefault="00C24D48" w:rsidP="00C24D48">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C24D48">
        <w:rPr>
          <w:rFonts w:ascii="Helvetica" w:eastAsia="Times New Roman" w:hAnsi="Helvetica" w:cs="Times New Roman"/>
          <w:b/>
          <w:bCs/>
          <w:color w:val="3B3B3A"/>
          <w:sz w:val="24"/>
          <w:szCs w:val="24"/>
        </w:rPr>
        <w:t>Integration of Knowledge and Ideas</w:t>
      </w:r>
    </w:p>
    <w:p w:rsidR="00C24D48" w:rsidRPr="00C24D48" w:rsidRDefault="00C24D48" w:rsidP="00C24D48">
      <w:pPr>
        <w:pStyle w:val="ListParagraph"/>
        <w:numPr>
          <w:ilvl w:val="0"/>
          <w:numId w:val="19"/>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24D48">
        <w:rPr>
          <w:rFonts w:ascii="Times New Roman" w:eastAsia="Times New Roman" w:hAnsi="Times New Roman" w:cs="Times New Roman"/>
          <w:color w:val="3B3B3A"/>
          <w:sz w:val="24"/>
          <w:szCs w:val="24"/>
        </w:rPr>
        <w:t>Translate quantitative or technical information expressed in words in a text into visual form (e.g., a table or chart) and translate information expressed visually or mathematically (e.g., in an equation) into words.</w:t>
      </w:r>
    </w:p>
    <w:p w:rsidR="00C24D48" w:rsidRPr="00C24D48" w:rsidRDefault="00C24D48" w:rsidP="00C24D48">
      <w:pPr>
        <w:numPr>
          <w:ilvl w:val="0"/>
          <w:numId w:val="19"/>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24D48">
        <w:rPr>
          <w:rFonts w:ascii="Times New Roman" w:eastAsia="Times New Roman" w:hAnsi="Times New Roman" w:cs="Times New Roman"/>
          <w:color w:val="3B3B3A"/>
          <w:sz w:val="24"/>
          <w:szCs w:val="24"/>
        </w:rPr>
        <w:t>Assess the extent to which the reasoning and evidence in a text support the author’s claim or a recommendation for solving a scientific or technical problem.</w:t>
      </w:r>
    </w:p>
    <w:p w:rsidR="00C24D48" w:rsidRPr="00C24D48" w:rsidRDefault="00C24D48" w:rsidP="00C24D48">
      <w:pPr>
        <w:numPr>
          <w:ilvl w:val="0"/>
          <w:numId w:val="19"/>
        </w:numPr>
        <w:shd w:val="clear" w:color="auto" w:fill="FFFFFF"/>
        <w:spacing w:before="100" w:beforeAutospacing="1" w:after="150" w:line="240" w:lineRule="atLeast"/>
        <w:rPr>
          <w:rFonts w:ascii="Helvetica" w:eastAsia="Times New Roman" w:hAnsi="Helvetica" w:cs="Times New Roman"/>
          <w:color w:val="3B3B3A"/>
          <w:sz w:val="20"/>
          <w:szCs w:val="20"/>
        </w:rPr>
      </w:pPr>
      <w:r w:rsidRPr="00C24D48">
        <w:rPr>
          <w:rFonts w:ascii="Times New Roman" w:eastAsia="Times New Roman" w:hAnsi="Times New Roman" w:cs="Times New Roman"/>
          <w:color w:val="3B3B3A"/>
          <w:sz w:val="24"/>
          <w:szCs w:val="24"/>
        </w:rPr>
        <w:t>Compare and contrast findings presented in a text to those from other sources (including their own experiments), noting when the findings support or contradict previous explanations or accounts.</w:t>
      </w:r>
    </w:p>
    <w:p w:rsidR="00C24D48" w:rsidRPr="00C24D48" w:rsidRDefault="00C24D48" w:rsidP="00C24D48">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C24D48">
        <w:rPr>
          <w:rFonts w:ascii="Helvetica" w:eastAsia="Times New Roman" w:hAnsi="Helvetica" w:cs="Times New Roman"/>
          <w:b/>
          <w:bCs/>
          <w:color w:val="3B3B3A"/>
          <w:sz w:val="24"/>
          <w:szCs w:val="24"/>
        </w:rPr>
        <w:t>Range of Reading and Level of Text Complexity</w:t>
      </w:r>
    </w:p>
    <w:p w:rsidR="00C24D48" w:rsidRPr="00C24D48" w:rsidRDefault="00C24D48" w:rsidP="00C24D48">
      <w:pPr>
        <w:pStyle w:val="ListParagraph"/>
        <w:numPr>
          <w:ilvl w:val="0"/>
          <w:numId w:val="19"/>
        </w:numPr>
        <w:shd w:val="clear" w:color="auto" w:fill="FFFFFF"/>
        <w:spacing w:before="100" w:beforeAutospacing="1" w:after="150" w:line="240" w:lineRule="atLeast"/>
        <w:rPr>
          <w:rFonts w:ascii="Times New Roman" w:eastAsia="Times New Roman" w:hAnsi="Times New Roman" w:cs="Times New Roman"/>
          <w:color w:val="3B3B3A"/>
          <w:sz w:val="24"/>
          <w:szCs w:val="24"/>
        </w:rPr>
      </w:pPr>
      <w:r w:rsidRPr="00C24D48">
        <w:rPr>
          <w:rFonts w:ascii="Times New Roman" w:eastAsia="Times New Roman" w:hAnsi="Times New Roman" w:cs="Times New Roman"/>
          <w:color w:val="3B3B3A"/>
          <w:sz w:val="24"/>
          <w:szCs w:val="24"/>
        </w:rPr>
        <w:t>By the end of grade 10, read and comprehend science/technical texts in the grades 9–10 text complexity band independently and proficiently.</w:t>
      </w:r>
    </w:p>
    <w:p w:rsidR="0090330C" w:rsidRPr="0090330C" w:rsidRDefault="0090330C" w:rsidP="0090330C">
      <w:pPr>
        <w:pStyle w:val="NoSpacing"/>
        <w:rPr>
          <w:rFonts w:ascii="Times New Roman" w:hAnsi="Times New Roman" w:cs="Times New Roman"/>
          <w:sz w:val="24"/>
          <w:szCs w:val="24"/>
        </w:rPr>
      </w:pPr>
      <w:bookmarkStart w:id="0" w:name="_GoBack"/>
      <w:bookmarkEnd w:id="0"/>
    </w:p>
    <w:sectPr w:rsidR="0090330C" w:rsidRPr="0090330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BC6" w:rsidRDefault="00362BC6" w:rsidP="00676813">
      <w:pPr>
        <w:spacing w:after="0" w:line="240" w:lineRule="auto"/>
      </w:pPr>
      <w:r>
        <w:separator/>
      </w:r>
    </w:p>
  </w:endnote>
  <w:endnote w:type="continuationSeparator" w:id="0">
    <w:p w:rsidR="00362BC6" w:rsidRDefault="00362BC6" w:rsidP="0067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color w:val="8C8C8C" w:themeColor="background1" w:themeShade="8C"/>
      </w:rPr>
      <w:alias w:val="Company"/>
      <w:id w:val="270665196"/>
      <w:placeholder>
        <w:docPart w:val="99C8D1A7981E48E293AC32F98C1F41B5"/>
      </w:placeholder>
      <w:dataBinding w:prefixMappings="xmlns:ns0='http://schemas.openxmlformats.org/officeDocument/2006/extended-properties'" w:xpath="/ns0:Properties[1]/ns0:Company[1]" w:storeItemID="{6668398D-A668-4E3E-A5EB-62B293D839F1}"/>
      <w:text/>
    </w:sdtPr>
    <w:sdtContent>
      <w:p w:rsidR="003E2C72" w:rsidRDefault="003E2C72">
        <w:pPr>
          <w:pStyle w:val="Footer"/>
          <w:pBdr>
            <w:top w:val="single" w:sz="24" w:space="5" w:color="9BBB59" w:themeColor="accent3"/>
          </w:pBdr>
          <w:jc w:val="right"/>
          <w:rPr>
            <w:i/>
            <w:iCs/>
            <w:color w:val="8C8C8C" w:themeColor="background1" w:themeShade="8C"/>
          </w:rPr>
        </w:pPr>
        <w:r>
          <w:rPr>
            <w:i/>
            <w:iCs/>
            <w:color w:val="8C8C8C" w:themeColor="background1" w:themeShade="8C"/>
          </w:rPr>
          <w:t xml:space="preserve">Rochester </w:t>
        </w:r>
        <w:r w:rsidR="00816143">
          <w:rPr>
            <w:i/>
            <w:iCs/>
            <w:color w:val="8C8C8C" w:themeColor="background1" w:themeShade="8C"/>
          </w:rPr>
          <w:t>International Academy</w:t>
        </w:r>
      </w:p>
    </w:sdtContent>
  </w:sdt>
  <w:p w:rsidR="003E2C72" w:rsidRDefault="003E2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BC6" w:rsidRDefault="00362BC6" w:rsidP="00676813">
      <w:pPr>
        <w:spacing w:after="0" w:line="240" w:lineRule="auto"/>
      </w:pPr>
      <w:r>
        <w:separator/>
      </w:r>
    </w:p>
  </w:footnote>
  <w:footnote w:type="continuationSeparator" w:id="0">
    <w:p w:rsidR="00362BC6" w:rsidRDefault="00362BC6" w:rsidP="00676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813" w:rsidRDefault="00676813">
    <w:pPr>
      <w:pStyle w:val="Header"/>
    </w:pPr>
    <w:r>
      <w:rPr>
        <w:noProof/>
      </w:rPr>
      <mc:AlternateContent>
        <mc:Choice Requires="wpg">
          <w:drawing>
            <wp:anchor distT="0" distB="0" distL="114300" distR="114300" simplePos="0" relativeHeight="251659264" behindDoc="0" locked="0" layoutInCell="0" allowOverlap="1" wp14:anchorId="4627F3DF" wp14:editId="05C39CF0">
              <wp:simplePos x="0" y="0"/>
              <wp:positionH relativeFrom="page">
                <wp:align>center</wp:align>
              </wp:positionH>
              <wp:positionV relativeFrom="topMargin">
                <wp:align>center</wp:align>
              </wp:positionV>
              <wp:extent cx="7371080" cy="530225"/>
              <wp:effectExtent l="0" t="0" r="26670" b="2222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rgbClr val="92D050"/>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ascii="Berlin Sans FB Demi" w:hAnsi="Berlin Sans FB Demi"/>
                                <w:color w:val="FFFFFF" w:themeColor="background1"/>
                                <w:sz w:val="28"/>
                                <w:szCs w:val="28"/>
                              </w:rPr>
                              <w:alias w:val="Title"/>
                              <w:id w:val="538682326"/>
                              <w:dataBinding w:prefixMappings="xmlns:ns0='http://schemas.openxmlformats.org/package/2006/metadata/core-properties' xmlns:ns1='http://purl.org/dc/elements/1.1/'" w:xpath="/ns0:coreProperties[1]/ns1:title[1]" w:storeItemID="{6C3C8BC8-F283-45AE-878A-BAB7291924A1}"/>
                              <w:text/>
                            </w:sdtPr>
                            <w:sdtContent>
                              <w:p w:rsidR="00676813" w:rsidRPr="00676813" w:rsidRDefault="00676813">
                                <w:pPr>
                                  <w:pStyle w:val="Header"/>
                                  <w:rPr>
                                    <w:rFonts w:ascii="Berlin Sans FB Demi" w:hAnsi="Berlin Sans FB Demi"/>
                                    <w:color w:val="FFFFFF" w:themeColor="background1"/>
                                    <w:sz w:val="28"/>
                                    <w:szCs w:val="28"/>
                                  </w:rPr>
                                </w:pPr>
                                <w:r w:rsidRPr="00676813">
                                  <w:rPr>
                                    <w:rFonts w:ascii="Berlin Sans FB Demi" w:hAnsi="Berlin Sans FB Demi"/>
                                    <w:color w:val="FFFFFF" w:themeColor="background1"/>
                                    <w:sz w:val="28"/>
                                    <w:szCs w:val="28"/>
                                  </w:rPr>
                                  <w:t>Common Core Standards</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rgbClr val="885E30"/>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rFonts w:ascii="Berlin Sans FB Demi" w:hAnsi="Berlin Sans FB Demi"/>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676813" w:rsidRPr="00676813" w:rsidRDefault="00676813">
                                <w:pPr>
                                  <w:pStyle w:val="Header"/>
                                  <w:rPr>
                                    <w:rFonts w:ascii="Berlin Sans FB Demi" w:hAnsi="Berlin Sans FB Demi"/>
                                    <w:color w:val="FFFFFF" w:themeColor="background1"/>
                                    <w:sz w:val="36"/>
                                    <w:szCs w:val="36"/>
                                  </w:rPr>
                                </w:pPr>
                                <w:r w:rsidRPr="00676813">
                                  <w:rPr>
                                    <w:rFonts w:ascii="Berlin Sans FB Demi" w:hAnsi="Berlin Sans FB Demi"/>
                                    <w:color w:val="FFFFFF" w:themeColor="background1"/>
                                    <w:sz w:val="36"/>
                                    <w:szCs w:val="36"/>
                                  </w:rPr>
                                  <w:t>ELA</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8"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3ogMAACsNAAAOAAAAZHJzL2Uyb0RvYy54bWzsV9tu3DYQfQ/QfyD0Lut+heXAWe0aAZw2&#10;aNoP4ErUBZVIleRa6wT99w7JvdkbxKmNGHnoPmhFDTkanjNnhrp8ux0HdEe46BktLO/CtRChFat7&#10;2hbWn3+s7NRCQmJa44FRUlj3RFhvr355czlPOfFZx4aacAROqMjnqbA6KafccUTVkRGLCzYRCsaG&#10;8RFLGPLWqTmewfs4OL7rxs7MeD1xVhEh4GlpjNaV9t80pJK/NY0gEg2FBbFJfeX6ulZX5+oS5y3H&#10;U9dXuzDwM6IYcU/hpQdXJZYYbXh/5mrsK84Ea+RFxUaHNU1fEb0H2I3nPtrNDWebSe+lzed2OsAE&#10;0D7C6dluq1/vPnLU14Xl+5GFKB6BJP1e5GWxgmee2hxm3fDp0/SRmz3C7S2r/hJgdh7b1bg1k9F6&#10;/sBqcIg3kml4tg0flQvYONpqFu4PLJCtRBU8TILEc1MgqwJbFLgqME1T1QGXalkQgBWMgZvuLcvd&#10;Ys+L0tgsTQO9zsG5eauOdBeZ2hYknDhiKl6G6acOT0RTJRRaB0whFoPp75CKmLYDAVwTg6ueuQdV&#10;GEQRZYsO5pFrztncEVxDYJ6aD+GfLFADAXw8CXGQJAareJfse5izINwBlfjadAAK5xMX8oawEamb&#10;wuIQu6YP390KqWI5TlFsCjb09aofBj3g7XoxcHSHQXKZX7rR3vuDaRAG+FILVEBaKl8yzw/dd35m&#10;r+I0scNVGNlZ4qa262XvstgNs7Bc/aMC8cK86+ua0Nuekr1svfD7KNwVECM4LVw0A8aZCvTbu1np&#10;nybj0abHXkIZG/qxsFJX/UxeKv6WtNbZK3E/mHvnYfwaTgBh/69h0Wwrgk2myu16C14U62tW3wPv&#10;nAExIAOovXDTMf7ZQjPUscISf28wJxYa3lPIncwLQ1X49CCMFNeIn1rWpxZMK3BVWJXkFjKDhTTl&#10;cjPxvu3gXZ5GibJrEHXT63Q4xrXLU1DWq0kM8vtcYrowPFAMMPaDJJYlcfB1jfme65ti9AM1lqbR&#10;EgqikeVPrTE/CkEZP7PGdCfU5faY0v9L7dDN4DB3LrVMpd4rSe2s8++72Tf6/rFXfWc7o0z1Ml20&#10;B6p7g588mbe66n9Vhf+xN+QD3XXF8/7oZst0mYZ26MdLO3TL0r5eLUI7XnlJVAblYlF6D/uj2sjL&#10;++PzFHvS5szZAE4NT7S5V+lt8uWdTR8l4USuW/bu60Ed+U/HuhMev3Gu/gUAAP//AwBQSwMEFAAG&#10;AAgAAAAhAKz+bgTaAAAABQEAAA8AAABkcnMvZG93bnJldi54bWxMj09LxDAQxe+C3yGM4M1NV7Es&#10;tekigp5k0brIHrPN2AaTSW3SP357Z73o5cHwhvd+r9wu3okJh2gDKVivMhBITTCWWgX7t8erDYiY&#10;NBntAqGCb4ywrc7PSl2YMNMrTnVqBYdQLLSCLqW+kDI2HXodV6FHYu8jDF4nPodWmkHPHO6dvM6y&#10;XHptiRs63eNDh81nPXoFbvf8NNX51+F9dyA7zvv4YsdGqcuL5f4ORMIl/T3DCZ/RoWKmYxjJROEU&#10;8JD0qydvnWe846hgc3MLsirlf/rqBwAA//8DAFBLAQItABQABgAIAAAAIQC2gziS/gAAAOEBAAAT&#10;AAAAAAAAAAAAAAAAAAAAAABbQ29udGVudF9UeXBlc10ueG1sUEsBAi0AFAAGAAgAAAAhADj9If/W&#10;AAAAlAEAAAsAAAAAAAAAAAAAAAAALwEAAF9yZWxzLy5yZWxzUEsBAi0AFAAGAAgAAAAhAF38uzei&#10;AwAAKw0AAA4AAAAAAAAAAAAAAAAALgIAAGRycy9lMm9Eb2MueG1sUEsBAi0AFAAGAAgAAAAhAKz+&#10;bgTaAAAABQEAAA8AAAAAAAAAAAAAAAAA/AUAAGRycy9kb3ducmV2LnhtbFBLBQYAAAAABAAEAPMA&#10;AAADBwAAAAA=&#10;" o:allowincell="f">
              <v:rect id="Rectangle 197" o:spid="_x0000_s1029"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cacQA&#10;AADcAAAADwAAAGRycy9kb3ducmV2LnhtbESPQYvCMBSE74L/ITzBm6YWkaUaRQTBgyh2FfT2aJ5t&#10;sXkpTazVX79ZWNjjMDPfMItVZyrRUuNKywom4wgEcWZ1ybmC8/d29AXCeWSNlWVS8CYHq2W/t8BE&#10;2xefqE19LgKEXYIKCu/rREqXFWTQjW1NHLy7bQz6IJtc6gZfAW4qGUfRTBosOSwUWNOmoOyRPo2C&#10;9iov8WNfH05bTifH823a3j9WqeGgW89BeOr8f/ivvdMK4ngGv2fC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xXGnEAAAA3AAAAA8AAAAAAAAAAAAAAAAAmAIAAGRycy9k&#10;b3ducmV2LnhtbFBLBQYAAAAABAAEAPUAAACJAwAAAAA=&#10;" fillcolor="#92d050" stroked="f" strokecolor="white" strokeweight="1.5pt">
                <v:textbox>
                  <w:txbxContent>
                    <w:sdt>
                      <w:sdtPr>
                        <w:rPr>
                          <w:rFonts w:ascii="Berlin Sans FB Demi" w:hAnsi="Berlin Sans FB Demi"/>
                          <w:color w:val="FFFFFF" w:themeColor="background1"/>
                          <w:sz w:val="28"/>
                          <w:szCs w:val="28"/>
                        </w:rPr>
                        <w:alias w:val="Title"/>
                        <w:id w:val="538682326"/>
                        <w:dataBinding w:prefixMappings="xmlns:ns0='http://schemas.openxmlformats.org/package/2006/metadata/core-properties' xmlns:ns1='http://purl.org/dc/elements/1.1/'" w:xpath="/ns0:coreProperties[1]/ns1:title[1]" w:storeItemID="{6C3C8BC8-F283-45AE-878A-BAB7291924A1}"/>
                        <w:text/>
                      </w:sdtPr>
                      <w:sdtContent>
                        <w:p w:rsidR="00676813" w:rsidRPr="00676813" w:rsidRDefault="00676813">
                          <w:pPr>
                            <w:pStyle w:val="Header"/>
                            <w:rPr>
                              <w:rFonts w:ascii="Berlin Sans FB Demi" w:hAnsi="Berlin Sans FB Demi"/>
                              <w:color w:val="FFFFFF" w:themeColor="background1"/>
                              <w:sz w:val="28"/>
                              <w:szCs w:val="28"/>
                            </w:rPr>
                          </w:pPr>
                          <w:r w:rsidRPr="00676813">
                            <w:rPr>
                              <w:rFonts w:ascii="Berlin Sans FB Demi" w:hAnsi="Berlin Sans FB Demi"/>
                              <w:color w:val="FFFFFF" w:themeColor="background1"/>
                              <w:sz w:val="28"/>
                              <w:szCs w:val="28"/>
                            </w:rPr>
                            <w:t>Common Core Standards</w:t>
                          </w:r>
                        </w:p>
                      </w:sdtContent>
                    </w:sdt>
                  </w:txbxContent>
                </v:textbox>
              </v:rect>
              <v:rect id="Rectangle 198" o:spid="_x0000_s1030"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1cMMA&#10;AADcAAAADwAAAGRycy9kb3ducmV2LnhtbESPzarCMBSE9xd8h3AEd9fUKtdSjSKCIIgL/8DloTm2&#10;xeakNFGrT28E4S6HmfmGmc5bU4k7Na60rGDQj0AQZ1aXnCs4Hla/CQjnkTVWlknBkxzMZ52fKaba&#10;PnhH973PRYCwS1FB4X2dSumyggy6vq2Jg3exjUEfZJNL3eAjwE0l4yj6kwZLDgsF1rQsKLvub0bB&#10;a1TJ89bcLstYrk/55pUMhudEqV63XUxAeGr9f/jbXmsFcTyGz5lwBO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M1cMMAAADcAAAADwAAAAAAAAAAAAAAAACYAgAAZHJzL2Rv&#10;d25yZXYueG1sUEsFBgAAAAAEAAQA9QAAAIgDAAAAAA==&#10;" fillcolor="#885e30" stroked="f" strokecolor="white" strokeweight="2pt">
                <v:textbox>
                  <w:txbxContent>
                    <w:sdt>
                      <w:sdtPr>
                        <w:rPr>
                          <w:rFonts w:ascii="Berlin Sans FB Demi" w:hAnsi="Berlin Sans FB Demi"/>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676813" w:rsidRPr="00676813" w:rsidRDefault="00676813">
                          <w:pPr>
                            <w:pStyle w:val="Header"/>
                            <w:rPr>
                              <w:rFonts w:ascii="Berlin Sans FB Demi" w:hAnsi="Berlin Sans FB Demi"/>
                              <w:color w:val="FFFFFF" w:themeColor="background1"/>
                              <w:sz w:val="36"/>
                              <w:szCs w:val="36"/>
                            </w:rPr>
                          </w:pPr>
                          <w:r w:rsidRPr="00676813">
                            <w:rPr>
                              <w:rFonts w:ascii="Berlin Sans FB Demi" w:hAnsi="Berlin Sans FB Demi"/>
                              <w:color w:val="FFFFFF" w:themeColor="background1"/>
                              <w:sz w:val="36"/>
                              <w:szCs w:val="36"/>
                            </w:rPr>
                            <w:t>ELA</w:t>
                          </w:r>
                        </w:p>
                      </w:sdtContent>
                    </w:sdt>
                  </w:txbxContent>
                </v:textbox>
              </v:rect>
              <v:rect id="Rectangle 199" o:spid="_x0000_s1031"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676813" w:rsidRDefault="00676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2562"/>
      </v:shape>
    </w:pict>
  </w:numPicBullet>
  <w:abstractNum w:abstractNumId="0">
    <w:nsid w:val="03BC01CF"/>
    <w:multiLevelType w:val="hybridMultilevel"/>
    <w:tmpl w:val="2526A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65FF8"/>
    <w:multiLevelType w:val="multilevel"/>
    <w:tmpl w:val="0BB6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E3545"/>
    <w:multiLevelType w:val="multilevel"/>
    <w:tmpl w:val="8DB2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1253C"/>
    <w:multiLevelType w:val="multilevel"/>
    <w:tmpl w:val="397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823F5"/>
    <w:multiLevelType w:val="multilevel"/>
    <w:tmpl w:val="390C0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5337F"/>
    <w:multiLevelType w:val="multilevel"/>
    <w:tmpl w:val="96BE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E609A"/>
    <w:multiLevelType w:val="hybridMultilevel"/>
    <w:tmpl w:val="F9E43EAC"/>
    <w:lvl w:ilvl="0" w:tplc="5DF02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D801FE"/>
    <w:multiLevelType w:val="hybridMultilevel"/>
    <w:tmpl w:val="46664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9A7D98"/>
    <w:multiLevelType w:val="hybridMultilevel"/>
    <w:tmpl w:val="28AE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970A98"/>
    <w:multiLevelType w:val="hybridMultilevel"/>
    <w:tmpl w:val="FC82C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A4460A"/>
    <w:multiLevelType w:val="multilevel"/>
    <w:tmpl w:val="725EE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34294"/>
    <w:multiLevelType w:val="hybridMultilevel"/>
    <w:tmpl w:val="C186B64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D81EC8"/>
    <w:multiLevelType w:val="multilevel"/>
    <w:tmpl w:val="09B857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8B0247"/>
    <w:multiLevelType w:val="multilevel"/>
    <w:tmpl w:val="3B42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ED2DDC"/>
    <w:multiLevelType w:val="multilevel"/>
    <w:tmpl w:val="09B857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3034FE"/>
    <w:multiLevelType w:val="hybridMultilevel"/>
    <w:tmpl w:val="7B829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65112F"/>
    <w:multiLevelType w:val="multilevel"/>
    <w:tmpl w:val="09B857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5408D4"/>
    <w:multiLevelType w:val="multilevel"/>
    <w:tmpl w:val="A22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DA78C0"/>
    <w:multiLevelType w:val="hybridMultilevel"/>
    <w:tmpl w:val="F9EC9A90"/>
    <w:lvl w:ilvl="0" w:tplc="0B6C91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B07173"/>
    <w:multiLevelType w:val="multilevel"/>
    <w:tmpl w:val="09B857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6B74CB"/>
    <w:multiLevelType w:val="hybridMultilevel"/>
    <w:tmpl w:val="D3B8E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60B76"/>
    <w:multiLevelType w:val="hybridMultilevel"/>
    <w:tmpl w:val="C1465010"/>
    <w:lvl w:ilvl="0" w:tplc="AAE21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0"/>
  </w:num>
  <w:num w:numId="3">
    <w:abstractNumId w:val="9"/>
  </w:num>
  <w:num w:numId="4">
    <w:abstractNumId w:val="21"/>
  </w:num>
  <w:num w:numId="5">
    <w:abstractNumId w:val="20"/>
  </w:num>
  <w:num w:numId="6">
    <w:abstractNumId w:val="6"/>
  </w:num>
  <w:num w:numId="7">
    <w:abstractNumId w:val="1"/>
  </w:num>
  <w:num w:numId="8">
    <w:abstractNumId w:val="17"/>
  </w:num>
  <w:num w:numId="9">
    <w:abstractNumId w:val="3"/>
  </w:num>
  <w:num w:numId="10">
    <w:abstractNumId w:val="4"/>
  </w:num>
  <w:num w:numId="11">
    <w:abstractNumId w:val="15"/>
  </w:num>
  <w:num w:numId="12">
    <w:abstractNumId w:val="11"/>
  </w:num>
  <w:num w:numId="13">
    <w:abstractNumId w:val="5"/>
  </w:num>
  <w:num w:numId="14">
    <w:abstractNumId w:val="2"/>
  </w:num>
  <w:num w:numId="15">
    <w:abstractNumId w:val="8"/>
  </w:num>
  <w:num w:numId="16">
    <w:abstractNumId w:val="13"/>
  </w:num>
  <w:num w:numId="17">
    <w:abstractNumId w:val="7"/>
  </w:num>
  <w:num w:numId="18">
    <w:abstractNumId w:val="0"/>
  </w:num>
  <w:num w:numId="19">
    <w:abstractNumId w:val="14"/>
  </w:num>
  <w:num w:numId="20">
    <w:abstractNumId w:val="16"/>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13"/>
    <w:rsid w:val="00362BC6"/>
    <w:rsid w:val="003E2C72"/>
    <w:rsid w:val="00503C27"/>
    <w:rsid w:val="005B7737"/>
    <w:rsid w:val="00676813"/>
    <w:rsid w:val="00816143"/>
    <w:rsid w:val="008A3855"/>
    <w:rsid w:val="0090330C"/>
    <w:rsid w:val="009B3C25"/>
    <w:rsid w:val="00C2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55"/>
  </w:style>
  <w:style w:type="paragraph" w:styleId="Heading2">
    <w:name w:val="heading 2"/>
    <w:basedOn w:val="Normal"/>
    <w:link w:val="Heading2Char"/>
    <w:uiPriority w:val="9"/>
    <w:qFormat/>
    <w:rsid w:val="0090330C"/>
    <w:pPr>
      <w:pBdr>
        <w:bottom w:val="single" w:sz="6" w:space="4" w:color="E5E4E4"/>
      </w:pBdr>
      <w:spacing w:before="300"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813"/>
  </w:style>
  <w:style w:type="paragraph" w:styleId="Footer">
    <w:name w:val="footer"/>
    <w:basedOn w:val="Normal"/>
    <w:link w:val="FooterChar"/>
    <w:uiPriority w:val="99"/>
    <w:unhideWhenUsed/>
    <w:rsid w:val="0067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813"/>
  </w:style>
  <w:style w:type="paragraph" w:styleId="BalloonText">
    <w:name w:val="Balloon Text"/>
    <w:basedOn w:val="Normal"/>
    <w:link w:val="BalloonTextChar"/>
    <w:uiPriority w:val="99"/>
    <w:semiHidden/>
    <w:unhideWhenUsed/>
    <w:rsid w:val="00676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813"/>
    <w:rPr>
      <w:rFonts w:ascii="Tahoma" w:hAnsi="Tahoma" w:cs="Tahoma"/>
      <w:sz w:val="16"/>
      <w:szCs w:val="16"/>
    </w:rPr>
  </w:style>
  <w:style w:type="paragraph" w:styleId="NoSpacing">
    <w:name w:val="No Spacing"/>
    <w:uiPriority w:val="1"/>
    <w:qFormat/>
    <w:rsid w:val="00676813"/>
    <w:pPr>
      <w:spacing w:after="0" w:line="240" w:lineRule="auto"/>
    </w:pPr>
  </w:style>
  <w:style w:type="paragraph" w:styleId="ListParagraph">
    <w:name w:val="List Paragraph"/>
    <w:basedOn w:val="Normal"/>
    <w:uiPriority w:val="34"/>
    <w:qFormat/>
    <w:rsid w:val="005B7737"/>
    <w:pPr>
      <w:ind w:left="720"/>
      <w:contextualSpacing/>
    </w:pPr>
  </w:style>
  <w:style w:type="character" w:customStyle="1" w:styleId="Heading2Char">
    <w:name w:val="Heading 2 Char"/>
    <w:basedOn w:val="DefaultParagraphFont"/>
    <w:link w:val="Heading2"/>
    <w:uiPriority w:val="9"/>
    <w:rsid w:val="0090330C"/>
    <w:rPr>
      <w:rFonts w:ascii="Times New Roman" w:eastAsia="Times New Roman" w:hAnsi="Times New Roman" w:cs="Times New Roman"/>
      <w:b/>
      <w:bCs/>
      <w:sz w:val="24"/>
      <w:szCs w:val="24"/>
    </w:rPr>
  </w:style>
  <w:style w:type="character" w:styleId="Emphasis">
    <w:name w:val="Emphasis"/>
    <w:basedOn w:val="DefaultParagraphFont"/>
    <w:uiPriority w:val="20"/>
    <w:qFormat/>
    <w:rsid w:val="00C24D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55"/>
  </w:style>
  <w:style w:type="paragraph" w:styleId="Heading2">
    <w:name w:val="heading 2"/>
    <w:basedOn w:val="Normal"/>
    <w:link w:val="Heading2Char"/>
    <w:uiPriority w:val="9"/>
    <w:qFormat/>
    <w:rsid w:val="0090330C"/>
    <w:pPr>
      <w:pBdr>
        <w:bottom w:val="single" w:sz="6" w:space="4" w:color="E5E4E4"/>
      </w:pBdr>
      <w:spacing w:before="300"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813"/>
  </w:style>
  <w:style w:type="paragraph" w:styleId="Footer">
    <w:name w:val="footer"/>
    <w:basedOn w:val="Normal"/>
    <w:link w:val="FooterChar"/>
    <w:uiPriority w:val="99"/>
    <w:unhideWhenUsed/>
    <w:rsid w:val="0067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813"/>
  </w:style>
  <w:style w:type="paragraph" w:styleId="BalloonText">
    <w:name w:val="Balloon Text"/>
    <w:basedOn w:val="Normal"/>
    <w:link w:val="BalloonTextChar"/>
    <w:uiPriority w:val="99"/>
    <w:semiHidden/>
    <w:unhideWhenUsed/>
    <w:rsid w:val="00676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813"/>
    <w:rPr>
      <w:rFonts w:ascii="Tahoma" w:hAnsi="Tahoma" w:cs="Tahoma"/>
      <w:sz w:val="16"/>
      <w:szCs w:val="16"/>
    </w:rPr>
  </w:style>
  <w:style w:type="paragraph" w:styleId="NoSpacing">
    <w:name w:val="No Spacing"/>
    <w:uiPriority w:val="1"/>
    <w:qFormat/>
    <w:rsid w:val="00676813"/>
    <w:pPr>
      <w:spacing w:after="0" w:line="240" w:lineRule="auto"/>
    </w:pPr>
  </w:style>
  <w:style w:type="paragraph" w:styleId="ListParagraph">
    <w:name w:val="List Paragraph"/>
    <w:basedOn w:val="Normal"/>
    <w:uiPriority w:val="34"/>
    <w:qFormat/>
    <w:rsid w:val="005B7737"/>
    <w:pPr>
      <w:ind w:left="720"/>
      <w:contextualSpacing/>
    </w:pPr>
  </w:style>
  <w:style w:type="character" w:customStyle="1" w:styleId="Heading2Char">
    <w:name w:val="Heading 2 Char"/>
    <w:basedOn w:val="DefaultParagraphFont"/>
    <w:link w:val="Heading2"/>
    <w:uiPriority w:val="9"/>
    <w:rsid w:val="0090330C"/>
    <w:rPr>
      <w:rFonts w:ascii="Times New Roman" w:eastAsia="Times New Roman" w:hAnsi="Times New Roman" w:cs="Times New Roman"/>
      <w:b/>
      <w:bCs/>
      <w:sz w:val="24"/>
      <w:szCs w:val="24"/>
    </w:rPr>
  </w:style>
  <w:style w:type="character" w:styleId="Emphasis">
    <w:name w:val="Emphasis"/>
    <w:basedOn w:val="DefaultParagraphFont"/>
    <w:uiPriority w:val="20"/>
    <w:qFormat/>
    <w:rsid w:val="00C24D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15628">
      <w:bodyDiv w:val="1"/>
      <w:marLeft w:val="0"/>
      <w:marRight w:val="0"/>
      <w:marTop w:val="0"/>
      <w:marBottom w:val="0"/>
      <w:divBdr>
        <w:top w:val="none" w:sz="0" w:space="0" w:color="auto"/>
        <w:left w:val="none" w:sz="0" w:space="0" w:color="auto"/>
        <w:bottom w:val="none" w:sz="0" w:space="0" w:color="auto"/>
        <w:right w:val="none" w:sz="0" w:space="0" w:color="auto"/>
      </w:divBdr>
      <w:divsChild>
        <w:div w:id="968437116">
          <w:marLeft w:val="0"/>
          <w:marRight w:val="0"/>
          <w:marTop w:val="0"/>
          <w:marBottom w:val="0"/>
          <w:divBdr>
            <w:top w:val="none" w:sz="0" w:space="0" w:color="auto"/>
            <w:left w:val="none" w:sz="0" w:space="0" w:color="auto"/>
            <w:bottom w:val="none" w:sz="0" w:space="0" w:color="auto"/>
            <w:right w:val="none" w:sz="0" w:space="0" w:color="auto"/>
          </w:divBdr>
          <w:divsChild>
            <w:div w:id="1374771962">
              <w:marLeft w:val="0"/>
              <w:marRight w:val="0"/>
              <w:marTop w:val="0"/>
              <w:marBottom w:val="0"/>
              <w:divBdr>
                <w:top w:val="none" w:sz="0" w:space="0" w:color="auto"/>
                <w:left w:val="none" w:sz="0" w:space="0" w:color="auto"/>
                <w:bottom w:val="none" w:sz="0" w:space="0" w:color="auto"/>
                <w:right w:val="none" w:sz="0" w:space="0" w:color="auto"/>
              </w:divBdr>
              <w:divsChild>
                <w:div w:id="1227840731">
                  <w:marLeft w:val="0"/>
                  <w:marRight w:val="195"/>
                  <w:marTop w:val="0"/>
                  <w:marBottom w:val="0"/>
                  <w:divBdr>
                    <w:top w:val="none" w:sz="0" w:space="0" w:color="auto"/>
                    <w:left w:val="none" w:sz="0" w:space="0" w:color="auto"/>
                    <w:bottom w:val="none" w:sz="0" w:space="0" w:color="auto"/>
                    <w:right w:val="none" w:sz="0" w:space="0" w:color="auto"/>
                  </w:divBdr>
                  <w:divsChild>
                    <w:div w:id="1385518785">
                      <w:marLeft w:val="0"/>
                      <w:marRight w:val="0"/>
                      <w:marTop w:val="0"/>
                      <w:marBottom w:val="0"/>
                      <w:divBdr>
                        <w:top w:val="none" w:sz="0" w:space="0" w:color="auto"/>
                        <w:left w:val="none" w:sz="0" w:space="0" w:color="auto"/>
                        <w:bottom w:val="none" w:sz="0" w:space="0" w:color="auto"/>
                        <w:right w:val="none" w:sz="0" w:space="0" w:color="auto"/>
                      </w:divBdr>
                      <w:divsChild>
                        <w:div w:id="8126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054638">
      <w:bodyDiv w:val="1"/>
      <w:marLeft w:val="0"/>
      <w:marRight w:val="0"/>
      <w:marTop w:val="0"/>
      <w:marBottom w:val="0"/>
      <w:divBdr>
        <w:top w:val="none" w:sz="0" w:space="0" w:color="auto"/>
        <w:left w:val="none" w:sz="0" w:space="0" w:color="auto"/>
        <w:bottom w:val="none" w:sz="0" w:space="0" w:color="auto"/>
        <w:right w:val="none" w:sz="0" w:space="0" w:color="auto"/>
      </w:divBdr>
      <w:divsChild>
        <w:div w:id="628588286">
          <w:marLeft w:val="0"/>
          <w:marRight w:val="0"/>
          <w:marTop w:val="0"/>
          <w:marBottom w:val="0"/>
          <w:divBdr>
            <w:top w:val="none" w:sz="0" w:space="0" w:color="auto"/>
            <w:left w:val="none" w:sz="0" w:space="0" w:color="auto"/>
            <w:bottom w:val="none" w:sz="0" w:space="0" w:color="auto"/>
            <w:right w:val="none" w:sz="0" w:space="0" w:color="auto"/>
          </w:divBdr>
          <w:divsChild>
            <w:div w:id="1995795481">
              <w:marLeft w:val="0"/>
              <w:marRight w:val="0"/>
              <w:marTop w:val="0"/>
              <w:marBottom w:val="0"/>
              <w:divBdr>
                <w:top w:val="none" w:sz="0" w:space="0" w:color="auto"/>
                <w:left w:val="none" w:sz="0" w:space="0" w:color="auto"/>
                <w:bottom w:val="none" w:sz="0" w:space="0" w:color="auto"/>
                <w:right w:val="none" w:sz="0" w:space="0" w:color="auto"/>
              </w:divBdr>
              <w:divsChild>
                <w:div w:id="1275939228">
                  <w:marLeft w:val="0"/>
                  <w:marRight w:val="195"/>
                  <w:marTop w:val="0"/>
                  <w:marBottom w:val="0"/>
                  <w:divBdr>
                    <w:top w:val="none" w:sz="0" w:space="0" w:color="auto"/>
                    <w:left w:val="none" w:sz="0" w:space="0" w:color="auto"/>
                    <w:bottom w:val="none" w:sz="0" w:space="0" w:color="auto"/>
                    <w:right w:val="none" w:sz="0" w:space="0" w:color="auto"/>
                  </w:divBdr>
                  <w:divsChild>
                    <w:div w:id="2066298585">
                      <w:marLeft w:val="0"/>
                      <w:marRight w:val="0"/>
                      <w:marTop w:val="0"/>
                      <w:marBottom w:val="0"/>
                      <w:divBdr>
                        <w:top w:val="none" w:sz="0" w:space="0" w:color="auto"/>
                        <w:left w:val="none" w:sz="0" w:space="0" w:color="auto"/>
                        <w:bottom w:val="none" w:sz="0" w:space="0" w:color="auto"/>
                        <w:right w:val="none" w:sz="0" w:space="0" w:color="auto"/>
                      </w:divBdr>
                      <w:divsChild>
                        <w:div w:id="1697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659208">
      <w:bodyDiv w:val="1"/>
      <w:marLeft w:val="0"/>
      <w:marRight w:val="0"/>
      <w:marTop w:val="0"/>
      <w:marBottom w:val="0"/>
      <w:divBdr>
        <w:top w:val="none" w:sz="0" w:space="0" w:color="auto"/>
        <w:left w:val="none" w:sz="0" w:space="0" w:color="auto"/>
        <w:bottom w:val="none" w:sz="0" w:space="0" w:color="auto"/>
        <w:right w:val="none" w:sz="0" w:space="0" w:color="auto"/>
      </w:divBdr>
      <w:divsChild>
        <w:div w:id="180435832">
          <w:marLeft w:val="0"/>
          <w:marRight w:val="0"/>
          <w:marTop w:val="0"/>
          <w:marBottom w:val="0"/>
          <w:divBdr>
            <w:top w:val="none" w:sz="0" w:space="0" w:color="auto"/>
            <w:left w:val="none" w:sz="0" w:space="0" w:color="auto"/>
            <w:bottom w:val="none" w:sz="0" w:space="0" w:color="auto"/>
            <w:right w:val="none" w:sz="0" w:space="0" w:color="auto"/>
          </w:divBdr>
          <w:divsChild>
            <w:div w:id="1599947654">
              <w:marLeft w:val="0"/>
              <w:marRight w:val="0"/>
              <w:marTop w:val="0"/>
              <w:marBottom w:val="0"/>
              <w:divBdr>
                <w:top w:val="none" w:sz="0" w:space="0" w:color="auto"/>
                <w:left w:val="none" w:sz="0" w:space="0" w:color="auto"/>
                <w:bottom w:val="none" w:sz="0" w:space="0" w:color="auto"/>
                <w:right w:val="none" w:sz="0" w:space="0" w:color="auto"/>
              </w:divBdr>
              <w:divsChild>
                <w:div w:id="2078361090">
                  <w:marLeft w:val="0"/>
                  <w:marRight w:val="195"/>
                  <w:marTop w:val="0"/>
                  <w:marBottom w:val="0"/>
                  <w:divBdr>
                    <w:top w:val="none" w:sz="0" w:space="0" w:color="auto"/>
                    <w:left w:val="none" w:sz="0" w:space="0" w:color="auto"/>
                    <w:bottom w:val="none" w:sz="0" w:space="0" w:color="auto"/>
                    <w:right w:val="none" w:sz="0" w:space="0" w:color="auto"/>
                  </w:divBdr>
                  <w:divsChild>
                    <w:div w:id="271674716">
                      <w:marLeft w:val="0"/>
                      <w:marRight w:val="0"/>
                      <w:marTop w:val="0"/>
                      <w:marBottom w:val="0"/>
                      <w:divBdr>
                        <w:top w:val="none" w:sz="0" w:space="0" w:color="auto"/>
                        <w:left w:val="none" w:sz="0" w:space="0" w:color="auto"/>
                        <w:bottom w:val="none" w:sz="0" w:space="0" w:color="auto"/>
                        <w:right w:val="none" w:sz="0" w:space="0" w:color="auto"/>
                      </w:divBdr>
                      <w:divsChild>
                        <w:div w:id="7742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70698">
      <w:bodyDiv w:val="1"/>
      <w:marLeft w:val="0"/>
      <w:marRight w:val="0"/>
      <w:marTop w:val="0"/>
      <w:marBottom w:val="0"/>
      <w:divBdr>
        <w:top w:val="none" w:sz="0" w:space="0" w:color="auto"/>
        <w:left w:val="none" w:sz="0" w:space="0" w:color="auto"/>
        <w:bottom w:val="none" w:sz="0" w:space="0" w:color="auto"/>
        <w:right w:val="none" w:sz="0" w:space="0" w:color="auto"/>
      </w:divBdr>
      <w:divsChild>
        <w:div w:id="1076240681">
          <w:marLeft w:val="0"/>
          <w:marRight w:val="0"/>
          <w:marTop w:val="0"/>
          <w:marBottom w:val="0"/>
          <w:divBdr>
            <w:top w:val="none" w:sz="0" w:space="0" w:color="auto"/>
            <w:left w:val="none" w:sz="0" w:space="0" w:color="auto"/>
            <w:bottom w:val="none" w:sz="0" w:space="0" w:color="auto"/>
            <w:right w:val="none" w:sz="0" w:space="0" w:color="auto"/>
          </w:divBdr>
          <w:divsChild>
            <w:div w:id="977026704">
              <w:marLeft w:val="0"/>
              <w:marRight w:val="0"/>
              <w:marTop w:val="0"/>
              <w:marBottom w:val="0"/>
              <w:divBdr>
                <w:top w:val="none" w:sz="0" w:space="0" w:color="auto"/>
                <w:left w:val="none" w:sz="0" w:space="0" w:color="auto"/>
                <w:bottom w:val="none" w:sz="0" w:space="0" w:color="auto"/>
                <w:right w:val="none" w:sz="0" w:space="0" w:color="auto"/>
              </w:divBdr>
              <w:divsChild>
                <w:div w:id="1771316154">
                  <w:marLeft w:val="0"/>
                  <w:marRight w:val="195"/>
                  <w:marTop w:val="0"/>
                  <w:marBottom w:val="0"/>
                  <w:divBdr>
                    <w:top w:val="none" w:sz="0" w:space="0" w:color="auto"/>
                    <w:left w:val="none" w:sz="0" w:space="0" w:color="auto"/>
                    <w:bottom w:val="none" w:sz="0" w:space="0" w:color="auto"/>
                    <w:right w:val="none" w:sz="0" w:space="0" w:color="auto"/>
                  </w:divBdr>
                  <w:divsChild>
                    <w:div w:id="1650672998">
                      <w:marLeft w:val="0"/>
                      <w:marRight w:val="0"/>
                      <w:marTop w:val="0"/>
                      <w:marBottom w:val="0"/>
                      <w:divBdr>
                        <w:top w:val="none" w:sz="0" w:space="0" w:color="auto"/>
                        <w:left w:val="none" w:sz="0" w:space="0" w:color="auto"/>
                        <w:bottom w:val="none" w:sz="0" w:space="0" w:color="auto"/>
                        <w:right w:val="none" w:sz="0" w:space="0" w:color="auto"/>
                      </w:divBdr>
                      <w:divsChild>
                        <w:div w:id="19811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9951">
      <w:bodyDiv w:val="1"/>
      <w:marLeft w:val="0"/>
      <w:marRight w:val="0"/>
      <w:marTop w:val="0"/>
      <w:marBottom w:val="0"/>
      <w:divBdr>
        <w:top w:val="none" w:sz="0" w:space="0" w:color="auto"/>
        <w:left w:val="none" w:sz="0" w:space="0" w:color="auto"/>
        <w:bottom w:val="none" w:sz="0" w:space="0" w:color="auto"/>
        <w:right w:val="none" w:sz="0" w:space="0" w:color="auto"/>
      </w:divBdr>
      <w:divsChild>
        <w:div w:id="4092313">
          <w:marLeft w:val="0"/>
          <w:marRight w:val="0"/>
          <w:marTop w:val="0"/>
          <w:marBottom w:val="0"/>
          <w:divBdr>
            <w:top w:val="none" w:sz="0" w:space="0" w:color="auto"/>
            <w:left w:val="none" w:sz="0" w:space="0" w:color="auto"/>
            <w:bottom w:val="none" w:sz="0" w:space="0" w:color="auto"/>
            <w:right w:val="none" w:sz="0" w:space="0" w:color="auto"/>
          </w:divBdr>
          <w:divsChild>
            <w:div w:id="1267612833">
              <w:marLeft w:val="0"/>
              <w:marRight w:val="0"/>
              <w:marTop w:val="0"/>
              <w:marBottom w:val="0"/>
              <w:divBdr>
                <w:top w:val="none" w:sz="0" w:space="0" w:color="auto"/>
                <w:left w:val="none" w:sz="0" w:space="0" w:color="auto"/>
                <w:bottom w:val="none" w:sz="0" w:space="0" w:color="auto"/>
                <w:right w:val="none" w:sz="0" w:space="0" w:color="auto"/>
              </w:divBdr>
              <w:divsChild>
                <w:div w:id="1412197529">
                  <w:marLeft w:val="0"/>
                  <w:marRight w:val="195"/>
                  <w:marTop w:val="0"/>
                  <w:marBottom w:val="0"/>
                  <w:divBdr>
                    <w:top w:val="none" w:sz="0" w:space="0" w:color="auto"/>
                    <w:left w:val="none" w:sz="0" w:space="0" w:color="auto"/>
                    <w:bottom w:val="none" w:sz="0" w:space="0" w:color="auto"/>
                    <w:right w:val="none" w:sz="0" w:space="0" w:color="auto"/>
                  </w:divBdr>
                  <w:divsChild>
                    <w:div w:id="1625236071">
                      <w:marLeft w:val="0"/>
                      <w:marRight w:val="0"/>
                      <w:marTop w:val="0"/>
                      <w:marBottom w:val="0"/>
                      <w:divBdr>
                        <w:top w:val="none" w:sz="0" w:space="0" w:color="auto"/>
                        <w:left w:val="none" w:sz="0" w:space="0" w:color="auto"/>
                        <w:bottom w:val="none" w:sz="0" w:space="0" w:color="auto"/>
                        <w:right w:val="none" w:sz="0" w:space="0" w:color="auto"/>
                      </w:divBdr>
                      <w:divsChild>
                        <w:div w:id="15510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06580">
      <w:bodyDiv w:val="1"/>
      <w:marLeft w:val="0"/>
      <w:marRight w:val="0"/>
      <w:marTop w:val="0"/>
      <w:marBottom w:val="0"/>
      <w:divBdr>
        <w:top w:val="none" w:sz="0" w:space="0" w:color="auto"/>
        <w:left w:val="none" w:sz="0" w:space="0" w:color="auto"/>
        <w:bottom w:val="none" w:sz="0" w:space="0" w:color="auto"/>
        <w:right w:val="none" w:sz="0" w:space="0" w:color="auto"/>
      </w:divBdr>
      <w:divsChild>
        <w:div w:id="1060129245">
          <w:marLeft w:val="0"/>
          <w:marRight w:val="0"/>
          <w:marTop w:val="0"/>
          <w:marBottom w:val="0"/>
          <w:divBdr>
            <w:top w:val="none" w:sz="0" w:space="0" w:color="auto"/>
            <w:left w:val="none" w:sz="0" w:space="0" w:color="auto"/>
            <w:bottom w:val="none" w:sz="0" w:space="0" w:color="auto"/>
            <w:right w:val="none" w:sz="0" w:space="0" w:color="auto"/>
          </w:divBdr>
          <w:divsChild>
            <w:div w:id="585072380">
              <w:marLeft w:val="0"/>
              <w:marRight w:val="0"/>
              <w:marTop w:val="0"/>
              <w:marBottom w:val="0"/>
              <w:divBdr>
                <w:top w:val="none" w:sz="0" w:space="0" w:color="auto"/>
                <w:left w:val="none" w:sz="0" w:space="0" w:color="auto"/>
                <w:bottom w:val="none" w:sz="0" w:space="0" w:color="auto"/>
                <w:right w:val="none" w:sz="0" w:space="0" w:color="auto"/>
              </w:divBdr>
              <w:divsChild>
                <w:div w:id="221716380">
                  <w:marLeft w:val="0"/>
                  <w:marRight w:val="195"/>
                  <w:marTop w:val="0"/>
                  <w:marBottom w:val="0"/>
                  <w:divBdr>
                    <w:top w:val="none" w:sz="0" w:space="0" w:color="auto"/>
                    <w:left w:val="none" w:sz="0" w:space="0" w:color="auto"/>
                    <w:bottom w:val="none" w:sz="0" w:space="0" w:color="auto"/>
                    <w:right w:val="none" w:sz="0" w:space="0" w:color="auto"/>
                  </w:divBdr>
                  <w:divsChild>
                    <w:div w:id="292292899">
                      <w:marLeft w:val="0"/>
                      <w:marRight w:val="0"/>
                      <w:marTop w:val="0"/>
                      <w:marBottom w:val="0"/>
                      <w:divBdr>
                        <w:top w:val="none" w:sz="0" w:space="0" w:color="auto"/>
                        <w:left w:val="none" w:sz="0" w:space="0" w:color="auto"/>
                        <w:bottom w:val="none" w:sz="0" w:space="0" w:color="auto"/>
                        <w:right w:val="none" w:sz="0" w:space="0" w:color="auto"/>
                      </w:divBdr>
                      <w:divsChild>
                        <w:div w:id="9665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103506">
      <w:bodyDiv w:val="1"/>
      <w:marLeft w:val="0"/>
      <w:marRight w:val="0"/>
      <w:marTop w:val="0"/>
      <w:marBottom w:val="0"/>
      <w:divBdr>
        <w:top w:val="none" w:sz="0" w:space="0" w:color="auto"/>
        <w:left w:val="none" w:sz="0" w:space="0" w:color="auto"/>
        <w:bottom w:val="none" w:sz="0" w:space="0" w:color="auto"/>
        <w:right w:val="none" w:sz="0" w:space="0" w:color="auto"/>
      </w:divBdr>
      <w:divsChild>
        <w:div w:id="704986449">
          <w:marLeft w:val="0"/>
          <w:marRight w:val="0"/>
          <w:marTop w:val="0"/>
          <w:marBottom w:val="0"/>
          <w:divBdr>
            <w:top w:val="none" w:sz="0" w:space="0" w:color="auto"/>
            <w:left w:val="none" w:sz="0" w:space="0" w:color="auto"/>
            <w:bottom w:val="none" w:sz="0" w:space="0" w:color="auto"/>
            <w:right w:val="none" w:sz="0" w:space="0" w:color="auto"/>
          </w:divBdr>
          <w:divsChild>
            <w:div w:id="617029271">
              <w:marLeft w:val="0"/>
              <w:marRight w:val="0"/>
              <w:marTop w:val="0"/>
              <w:marBottom w:val="0"/>
              <w:divBdr>
                <w:top w:val="none" w:sz="0" w:space="0" w:color="auto"/>
                <w:left w:val="none" w:sz="0" w:space="0" w:color="auto"/>
                <w:bottom w:val="none" w:sz="0" w:space="0" w:color="auto"/>
                <w:right w:val="none" w:sz="0" w:space="0" w:color="auto"/>
              </w:divBdr>
              <w:divsChild>
                <w:div w:id="707531541">
                  <w:marLeft w:val="0"/>
                  <w:marRight w:val="195"/>
                  <w:marTop w:val="0"/>
                  <w:marBottom w:val="0"/>
                  <w:divBdr>
                    <w:top w:val="none" w:sz="0" w:space="0" w:color="auto"/>
                    <w:left w:val="none" w:sz="0" w:space="0" w:color="auto"/>
                    <w:bottom w:val="none" w:sz="0" w:space="0" w:color="auto"/>
                    <w:right w:val="none" w:sz="0" w:space="0" w:color="auto"/>
                  </w:divBdr>
                  <w:divsChild>
                    <w:div w:id="1964188639">
                      <w:marLeft w:val="0"/>
                      <w:marRight w:val="0"/>
                      <w:marTop w:val="0"/>
                      <w:marBottom w:val="0"/>
                      <w:divBdr>
                        <w:top w:val="none" w:sz="0" w:space="0" w:color="auto"/>
                        <w:left w:val="none" w:sz="0" w:space="0" w:color="auto"/>
                        <w:bottom w:val="none" w:sz="0" w:space="0" w:color="auto"/>
                        <w:right w:val="none" w:sz="0" w:space="0" w:color="auto"/>
                      </w:divBdr>
                      <w:divsChild>
                        <w:div w:id="9127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552519">
      <w:bodyDiv w:val="1"/>
      <w:marLeft w:val="0"/>
      <w:marRight w:val="0"/>
      <w:marTop w:val="0"/>
      <w:marBottom w:val="0"/>
      <w:divBdr>
        <w:top w:val="none" w:sz="0" w:space="0" w:color="auto"/>
        <w:left w:val="none" w:sz="0" w:space="0" w:color="auto"/>
        <w:bottom w:val="none" w:sz="0" w:space="0" w:color="auto"/>
        <w:right w:val="none" w:sz="0" w:space="0" w:color="auto"/>
      </w:divBdr>
      <w:divsChild>
        <w:div w:id="980428481">
          <w:marLeft w:val="0"/>
          <w:marRight w:val="0"/>
          <w:marTop w:val="0"/>
          <w:marBottom w:val="0"/>
          <w:divBdr>
            <w:top w:val="none" w:sz="0" w:space="0" w:color="auto"/>
            <w:left w:val="none" w:sz="0" w:space="0" w:color="auto"/>
            <w:bottom w:val="none" w:sz="0" w:space="0" w:color="auto"/>
            <w:right w:val="none" w:sz="0" w:space="0" w:color="auto"/>
          </w:divBdr>
          <w:divsChild>
            <w:div w:id="1783913330">
              <w:marLeft w:val="0"/>
              <w:marRight w:val="0"/>
              <w:marTop w:val="0"/>
              <w:marBottom w:val="0"/>
              <w:divBdr>
                <w:top w:val="none" w:sz="0" w:space="0" w:color="auto"/>
                <w:left w:val="none" w:sz="0" w:space="0" w:color="auto"/>
                <w:bottom w:val="none" w:sz="0" w:space="0" w:color="auto"/>
                <w:right w:val="none" w:sz="0" w:space="0" w:color="auto"/>
              </w:divBdr>
              <w:divsChild>
                <w:div w:id="1747342658">
                  <w:marLeft w:val="0"/>
                  <w:marRight w:val="195"/>
                  <w:marTop w:val="0"/>
                  <w:marBottom w:val="0"/>
                  <w:divBdr>
                    <w:top w:val="none" w:sz="0" w:space="0" w:color="auto"/>
                    <w:left w:val="none" w:sz="0" w:space="0" w:color="auto"/>
                    <w:bottom w:val="none" w:sz="0" w:space="0" w:color="auto"/>
                    <w:right w:val="none" w:sz="0" w:space="0" w:color="auto"/>
                  </w:divBdr>
                  <w:divsChild>
                    <w:div w:id="2133132468">
                      <w:marLeft w:val="0"/>
                      <w:marRight w:val="0"/>
                      <w:marTop w:val="0"/>
                      <w:marBottom w:val="0"/>
                      <w:divBdr>
                        <w:top w:val="none" w:sz="0" w:space="0" w:color="auto"/>
                        <w:left w:val="none" w:sz="0" w:space="0" w:color="auto"/>
                        <w:bottom w:val="none" w:sz="0" w:space="0" w:color="auto"/>
                        <w:right w:val="none" w:sz="0" w:space="0" w:color="auto"/>
                      </w:divBdr>
                      <w:divsChild>
                        <w:div w:id="6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557800">
      <w:bodyDiv w:val="1"/>
      <w:marLeft w:val="0"/>
      <w:marRight w:val="0"/>
      <w:marTop w:val="0"/>
      <w:marBottom w:val="0"/>
      <w:divBdr>
        <w:top w:val="none" w:sz="0" w:space="0" w:color="auto"/>
        <w:left w:val="none" w:sz="0" w:space="0" w:color="auto"/>
        <w:bottom w:val="none" w:sz="0" w:space="0" w:color="auto"/>
        <w:right w:val="none" w:sz="0" w:space="0" w:color="auto"/>
      </w:divBdr>
      <w:divsChild>
        <w:div w:id="1282692585">
          <w:marLeft w:val="0"/>
          <w:marRight w:val="0"/>
          <w:marTop w:val="0"/>
          <w:marBottom w:val="0"/>
          <w:divBdr>
            <w:top w:val="none" w:sz="0" w:space="0" w:color="auto"/>
            <w:left w:val="none" w:sz="0" w:space="0" w:color="auto"/>
            <w:bottom w:val="none" w:sz="0" w:space="0" w:color="auto"/>
            <w:right w:val="none" w:sz="0" w:space="0" w:color="auto"/>
          </w:divBdr>
          <w:divsChild>
            <w:div w:id="2026856834">
              <w:marLeft w:val="0"/>
              <w:marRight w:val="0"/>
              <w:marTop w:val="0"/>
              <w:marBottom w:val="0"/>
              <w:divBdr>
                <w:top w:val="none" w:sz="0" w:space="0" w:color="auto"/>
                <w:left w:val="none" w:sz="0" w:space="0" w:color="auto"/>
                <w:bottom w:val="none" w:sz="0" w:space="0" w:color="auto"/>
                <w:right w:val="none" w:sz="0" w:space="0" w:color="auto"/>
              </w:divBdr>
              <w:divsChild>
                <w:div w:id="1950237110">
                  <w:marLeft w:val="0"/>
                  <w:marRight w:val="195"/>
                  <w:marTop w:val="0"/>
                  <w:marBottom w:val="0"/>
                  <w:divBdr>
                    <w:top w:val="none" w:sz="0" w:space="0" w:color="auto"/>
                    <w:left w:val="none" w:sz="0" w:space="0" w:color="auto"/>
                    <w:bottom w:val="none" w:sz="0" w:space="0" w:color="auto"/>
                    <w:right w:val="none" w:sz="0" w:space="0" w:color="auto"/>
                  </w:divBdr>
                  <w:divsChild>
                    <w:div w:id="1274051002">
                      <w:marLeft w:val="0"/>
                      <w:marRight w:val="0"/>
                      <w:marTop w:val="0"/>
                      <w:marBottom w:val="0"/>
                      <w:divBdr>
                        <w:top w:val="none" w:sz="0" w:space="0" w:color="auto"/>
                        <w:left w:val="none" w:sz="0" w:space="0" w:color="auto"/>
                        <w:bottom w:val="none" w:sz="0" w:space="0" w:color="auto"/>
                        <w:right w:val="none" w:sz="0" w:space="0" w:color="auto"/>
                      </w:divBdr>
                      <w:divsChild>
                        <w:div w:id="6146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933651">
      <w:bodyDiv w:val="1"/>
      <w:marLeft w:val="0"/>
      <w:marRight w:val="0"/>
      <w:marTop w:val="0"/>
      <w:marBottom w:val="0"/>
      <w:divBdr>
        <w:top w:val="none" w:sz="0" w:space="0" w:color="auto"/>
        <w:left w:val="none" w:sz="0" w:space="0" w:color="auto"/>
        <w:bottom w:val="none" w:sz="0" w:space="0" w:color="auto"/>
        <w:right w:val="none" w:sz="0" w:space="0" w:color="auto"/>
      </w:divBdr>
      <w:divsChild>
        <w:div w:id="1964916943">
          <w:marLeft w:val="0"/>
          <w:marRight w:val="0"/>
          <w:marTop w:val="0"/>
          <w:marBottom w:val="0"/>
          <w:divBdr>
            <w:top w:val="none" w:sz="0" w:space="0" w:color="auto"/>
            <w:left w:val="none" w:sz="0" w:space="0" w:color="auto"/>
            <w:bottom w:val="none" w:sz="0" w:space="0" w:color="auto"/>
            <w:right w:val="none" w:sz="0" w:space="0" w:color="auto"/>
          </w:divBdr>
          <w:divsChild>
            <w:div w:id="1598371383">
              <w:marLeft w:val="0"/>
              <w:marRight w:val="0"/>
              <w:marTop w:val="0"/>
              <w:marBottom w:val="0"/>
              <w:divBdr>
                <w:top w:val="none" w:sz="0" w:space="0" w:color="auto"/>
                <w:left w:val="none" w:sz="0" w:space="0" w:color="auto"/>
                <w:bottom w:val="none" w:sz="0" w:space="0" w:color="auto"/>
                <w:right w:val="none" w:sz="0" w:space="0" w:color="auto"/>
              </w:divBdr>
              <w:divsChild>
                <w:div w:id="914897596">
                  <w:marLeft w:val="0"/>
                  <w:marRight w:val="195"/>
                  <w:marTop w:val="0"/>
                  <w:marBottom w:val="0"/>
                  <w:divBdr>
                    <w:top w:val="none" w:sz="0" w:space="0" w:color="auto"/>
                    <w:left w:val="none" w:sz="0" w:space="0" w:color="auto"/>
                    <w:bottom w:val="none" w:sz="0" w:space="0" w:color="auto"/>
                    <w:right w:val="none" w:sz="0" w:space="0" w:color="auto"/>
                  </w:divBdr>
                  <w:divsChild>
                    <w:div w:id="99227975">
                      <w:marLeft w:val="0"/>
                      <w:marRight w:val="0"/>
                      <w:marTop w:val="0"/>
                      <w:marBottom w:val="0"/>
                      <w:divBdr>
                        <w:top w:val="none" w:sz="0" w:space="0" w:color="auto"/>
                        <w:left w:val="none" w:sz="0" w:space="0" w:color="auto"/>
                        <w:bottom w:val="none" w:sz="0" w:space="0" w:color="auto"/>
                        <w:right w:val="none" w:sz="0" w:space="0" w:color="auto"/>
                      </w:divBdr>
                      <w:divsChild>
                        <w:div w:id="4761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C8D1A7981E48E293AC32F98C1F41B5"/>
        <w:category>
          <w:name w:val="General"/>
          <w:gallery w:val="placeholder"/>
        </w:category>
        <w:types>
          <w:type w:val="bbPlcHdr"/>
        </w:types>
        <w:behaviors>
          <w:behavior w:val="content"/>
        </w:behaviors>
        <w:guid w:val="{9B99E30A-95C1-42EA-A9AC-A3C3BCE28C47}"/>
      </w:docPartPr>
      <w:docPartBody>
        <w:p w:rsidR="00000000" w:rsidRDefault="007D7294" w:rsidP="007D7294">
          <w:pPr>
            <w:pStyle w:val="99C8D1A7981E48E293AC32F98C1F41B5"/>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94"/>
    <w:rsid w:val="004F6E38"/>
    <w:rsid w:val="007D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C8D1A7981E48E293AC32F98C1F41B5">
    <w:name w:val="99C8D1A7981E48E293AC32F98C1F41B5"/>
    <w:rsid w:val="007D72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C8D1A7981E48E293AC32F98C1F41B5">
    <w:name w:val="99C8D1A7981E48E293AC32F98C1F41B5"/>
    <w:rsid w:val="007D7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ELA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Rochester International Academy</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Core Standards</dc:title>
  <dc:creator>Laiosa, Sarah J</dc:creator>
  <cp:lastModifiedBy>Laiosa, Sarah J</cp:lastModifiedBy>
  <cp:revision>1</cp:revision>
  <dcterms:created xsi:type="dcterms:W3CDTF">2012-08-31T22:54:00Z</dcterms:created>
  <dcterms:modified xsi:type="dcterms:W3CDTF">2012-09-01T00:19:00Z</dcterms:modified>
</cp:coreProperties>
</file>